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3F67" w14:textId="3A3EC197" w:rsidR="004622E3" w:rsidRDefault="004258B9" w:rsidP="005259C9">
      <w:pPr>
        <w:spacing w:after="0"/>
        <w:jc w:val="both"/>
        <w:rPr>
          <w:sz w:val="24"/>
          <w:szCs w:val="24"/>
        </w:rPr>
      </w:pPr>
      <w:r w:rsidRPr="0000390E">
        <w:rPr>
          <w:sz w:val="24"/>
          <w:szCs w:val="24"/>
        </w:rPr>
        <w:t xml:space="preserve">Tento řád je vydán na základě </w:t>
      </w:r>
      <w:r w:rsidR="00F1329D" w:rsidRPr="0000390E">
        <w:rPr>
          <w:sz w:val="24"/>
          <w:szCs w:val="24"/>
        </w:rPr>
        <w:t>vyhlášk</w:t>
      </w:r>
      <w:r w:rsidR="00F1329D" w:rsidRPr="0000390E">
        <w:rPr>
          <w:sz w:val="24"/>
          <w:szCs w:val="24"/>
        </w:rPr>
        <w:t>y</w:t>
      </w:r>
      <w:r w:rsidR="00F1329D" w:rsidRPr="0000390E">
        <w:rPr>
          <w:sz w:val="24"/>
          <w:szCs w:val="24"/>
        </w:rPr>
        <w:t xml:space="preserve"> č. 410/2005 Sb. o hygienických požadavcích na prostory škol, vyhláška č. 14/2005 Sb. o předškolním vzdělávání, zákon č. 258/2000 Sb. o ochraně veřejného zdraví, ČSN EN 1176 a 1177 pro herní prvky</w:t>
      </w:r>
      <w:r w:rsidRPr="0000390E">
        <w:rPr>
          <w:sz w:val="24"/>
          <w:szCs w:val="24"/>
        </w:rPr>
        <w:t>.</w:t>
      </w:r>
    </w:p>
    <w:p w14:paraId="101C2A0F" w14:textId="77777777" w:rsidR="005259C9" w:rsidRPr="0000390E" w:rsidRDefault="005259C9" w:rsidP="00AD7BB0">
      <w:pPr>
        <w:jc w:val="both"/>
        <w:rPr>
          <w:sz w:val="24"/>
          <w:szCs w:val="24"/>
        </w:rPr>
      </w:pPr>
    </w:p>
    <w:p w14:paraId="4E727E04" w14:textId="22B297AD" w:rsidR="00422866" w:rsidRPr="00422866" w:rsidRDefault="004258B9" w:rsidP="007E6B58">
      <w:pPr>
        <w:pStyle w:val="Nadpis1"/>
        <w:numPr>
          <w:ilvl w:val="0"/>
          <w:numId w:val="10"/>
        </w:numPr>
        <w:spacing w:after="120"/>
      </w:pPr>
      <w:r w:rsidRPr="00232C7B">
        <w:t xml:space="preserve">Vybavení školní zahrady </w:t>
      </w:r>
    </w:p>
    <w:tbl>
      <w:tblPr>
        <w:tblStyle w:val="Mkatabulky"/>
        <w:tblW w:w="0" w:type="auto"/>
        <w:tblInd w:w="350" w:type="dxa"/>
        <w:tblLook w:val="04A0" w:firstRow="1" w:lastRow="0" w:firstColumn="1" w:lastColumn="0" w:noHBand="0" w:noVBand="1"/>
      </w:tblPr>
      <w:tblGrid>
        <w:gridCol w:w="7708"/>
        <w:gridCol w:w="1004"/>
      </w:tblGrid>
      <w:tr w:rsidR="006A3107" w:rsidRPr="00370320" w14:paraId="48742E40" w14:textId="77777777" w:rsidTr="004622E3">
        <w:tc>
          <w:tcPr>
            <w:tcW w:w="8643" w:type="dxa"/>
          </w:tcPr>
          <w:p w14:paraId="0D3DF1CA" w14:textId="1ADA1529" w:rsidR="006A3107" w:rsidRPr="00370320" w:rsidRDefault="006A3107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herní sestava </w:t>
            </w:r>
            <w:proofErr w:type="spellStart"/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Monkey’s</w:t>
            </w:r>
            <w:proofErr w:type="spellEnd"/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 </w:t>
            </w:r>
            <w:proofErr w:type="spellStart"/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Camelot</w:t>
            </w:r>
            <w:proofErr w:type="spellEnd"/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 11-100 (laminátová skluzavka 2,3m – červená, AGS 230)</w:t>
            </w:r>
          </w:p>
        </w:tc>
        <w:tc>
          <w:tcPr>
            <w:tcW w:w="1105" w:type="dxa"/>
            <w:vAlign w:val="center"/>
          </w:tcPr>
          <w:p w14:paraId="1C717A79" w14:textId="2B637B29" w:rsidR="006A3107" w:rsidRPr="00370320" w:rsidRDefault="00213463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1 x</w:t>
            </w:r>
          </w:p>
        </w:tc>
      </w:tr>
      <w:tr w:rsidR="006A3107" w:rsidRPr="00370320" w14:paraId="5FDE3B38" w14:textId="77777777" w:rsidTr="004622E3">
        <w:tc>
          <w:tcPr>
            <w:tcW w:w="8643" w:type="dxa"/>
          </w:tcPr>
          <w:p w14:paraId="2C1F333B" w14:textId="17B42703" w:rsidR="006A3107" w:rsidRPr="00370320" w:rsidRDefault="00F70CC0" w:rsidP="00F70CC0">
            <w:pPr>
              <w:spacing w:line="276" w:lineRule="auto"/>
              <w:rPr>
                <w:rFonts w:cstheme="minorHAnsi"/>
                <w:lang w:eastAsia="cs-CZ"/>
              </w:rPr>
            </w:pPr>
            <w:r w:rsidRPr="00370320">
              <w:rPr>
                <w:rFonts w:cstheme="minorHAnsi"/>
                <w:lang w:eastAsia="cs-CZ"/>
              </w:rPr>
              <w:t xml:space="preserve">lanová pyramida </w:t>
            </w:r>
            <w:proofErr w:type="spellStart"/>
            <w:r w:rsidRPr="00370320">
              <w:rPr>
                <w:rFonts w:cstheme="minorHAnsi"/>
                <w:lang w:eastAsia="cs-CZ"/>
              </w:rPr>
              <w:t>Monkey’s</w:t>
            </w:r>
            <w:proofErr w:type="spellEnd"/>
            <w:r w:rsidRPr="00370320">
              <w:rPr>
                <w:rFonts w:cstheme="minorHAnsi"/>
                <w:lang w:eastAsia="cs-CZ"/>
              </w:rPr>
              <w:t xml:space="preserve"> HEROLD 2</w:t>
            </w:r>
            <w:r w:rsidRPr="00370320">
              <w:rPr>
                <w:rFonts w:cstheme="minorHAnsi"/>
                <w:lang w:eastAsia="cs-CZ"/>
              </w:rPr>
              <w:t> </w:t>
            </w:r>
            <w:r w:rsidRPr="00370320">
              <w:rPr>
                <w:rFonts w:cstheme="minorHAnsi"/>
                <w:lang w:eastAsia="cs-CZ"/>
              </w:rPr>
              <w:t>200</w:t>
            </w:r>
          </w:p>
        </w:tc>
        <w:tc>
          <w:tcPr>
            <w:tcW w:w="1105" w:type="dxa"/>
            <w:vAlign w:val="center"/>
          </w:tcPr>
          <w:p w14:paraId="43FD1A14" w14:textId="1A597881" w:rsidR="006A3107" w:rsidRPr="00370320" w:rsidRDefault="00F70CC0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1 x</w:t>
            </w:r>
          </w:p>
        </w:tc>
      </w:tr>
      <w:tr w:rsidR="006A3107" w:rsidRPr="00370320" w14:paraId="50406037" w14:textId="77777777" w:rsidTr="004622E3">
        <w:tc>
          <w:tcPr>
            <w:tcW w:w="8643" w:type="dxa"/>
          </w:tcPr>
          <w:p w14:paraId="6B92B7E5" w14:textId="5EE8137A" w:rsidR="006A3107" w:rsidRPr="00370320" w:rsidRDefault="00F70CC0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zahradní domek dřevěný MARTIN</w:t>
            </w:r>
          </w:p>
        </w:tc>
        <w:tc>
          <w:tcPr>
            <w:tcW w:w="1105" w:type="dxa"/>
            <w:vAlign w:val="center"/>
          </w:tcPr>
          <w:p w14:paraId="76A5C340" w14:textId="0CA70B6D" w:rsidR="006A3107" w:rsidRPr="00370320" w:rsidRDefault="00F70CC0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1 x</w:t>
            </w:r>
          </w:p>
        </w:tc>
      </w:tr>
      <w:tr w:rsidR="006A3107" w:rsidRPr="00370320" w14:paraId="32F8E73B" w14:textId="77777777" w:rsidTr="004622E3">
        <w:tc>
          <w:tcPr>
            <w:tcW w:w="8643" w:type="dxa"/>
          </w:tcPr>
          <w:p w14:paraId="50B80275" w14:textId="0E1C9954" w:rsidR="006A3107" w:rsidRPr="00370320" w:rsidRDefault="00F70CC0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dřevěný uzamykatelný domeček</w:t>
            </w:r>
          </w:p>
        </w:tc>
        <w:tc>
          <w:tcPr>
            <w:tcW w:w="1105" w:type="dxa"/>
            <w:vAlign w:val="center"/>
          </w:tcPr>
          <w:p w14:paraId="3E433299" w14:textId="66706ECF" w:rsidR="006A3107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1 x</w:t>
            </w:r>
          </w:p>
        </w:tc>
      </w:tr>
      <w:tr w:rsidR="006A3107" w:rsidRPr="00370320" w14:paraId="1D1FB723" w14:textId="77777777" w:rsidTr="004622E3">
        <w:tc>
          <w:tcPr>
            <w:tcW w:w="8643" w:type="dxa"/>
          </w:tcPr>
          <w:p w14:paraId="11CB9F7F" w14:textId="0CE63382" w:rsidR="006A3107" w:rsidRPr="00370320" w:rsidRDefault="00086B5D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altán</w:t>
            </w:r>
          </w:p>
        </w:tc>
        <w:tc>
          <w:tcPr>
            <w:tcW w:w="1105" w:type="dxa"/>
            <w:vAlign w:val="center"/>
          </w:tcPr>
          <w:p w14:paraId="4BB2958A" w14:textId="2349AA6B" w:rsidR="006A3107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1 x</w:t>
            </w:r>
          </w:p>
        </w:tc>
      </w:tr>
      <w:tr w:rsidR="006A3107" w:rsidRPr="00370320" w14:paraId="046046CA" w14:textId="77777777" w:rsidTr="004622E3">
        <w:tc>
          <w:tcPr>
            <w:tcW w:w="8643" w:type="dxa"/>
          </w:tcPr>
          <w:p w14:paraId="64C171AF" w14:textId="31DE96EF" w:rsidR="006A3107" w:rsidRPr="00370320" w:rsidRDefault="00086B5D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pískoviště</w:t>
            </w:r>
          </w:p>
        </w:tc>
        <w:tc>
          <w:tcPr>
            <w:tcW w:w="1105" w:type="dxa"/>
            <w:vAlign w:val="center"/>
          </w:tcPr>
          <w:p w14:paraId="6C333AB6" w14:textId="6FD51025" w:rsidR="006A3107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1 x</w:t>
            </w:r>
          </w:p>
        </w:tc>
      </w:tr>
      <w:tr w:rsidR="00086B5D" w:rsidRPr="00370320" w14:paraId="6B650820" w14:textId="77777777" w:rsidTr="004622E3">
        <w:tc>
          <w:tcPr>
            <w:tcW w:w="8643" w:type="dxa"/>
          </w:tcPr>
          <w:p w14:paraId="1E4BA874" w14:textId="1D4F784B" w:rsidR="00086B5D" w:rsidRPr="00370320" w:rsidRDefault="00086B5D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lavičková houpačka</w:t>
            </w:r>
          </w:p>
        </w:tc>
        <w:tc>
          <w:tcPr>
            <w:tcW w:w="1105" w:type="dxa"/>
            <w:vAlign w:val="center"/>
          </w:tcPr>
          <w:p w14:paraId="578A301F" w14:textId="55F84208" w:rsidR="00086B5D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1 x</w:t>
            </w:r>
          </w:p>
        </w:tc>
      </w:tr>
      <w:tr w:rsidR="00086B5D" w:rsidRPr="00370320" w14:paraId="7C817290" w14:textId="77777777" w:rsidTr="004622E3">
        <w:tc>
          <w:tcPr>
            <w:tcW w:w="8643" w:type="dxa"/>
          </w:tcPr>
          <w:p w14:paraId="61F0DAD5" w14:textId="2E02100B" w:rsidR="00086B5D" w:rsidRPr="00370320" w:rsidRDefault="00086B5D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dřevěná sestava (skluzavka modrá, 2 x závěsná houpačka, dřevěný prolézací žebřík, houpací lano)</w:t>
            </w:r>
          </w:p>
        </w:tc>
        <w:tc>
          <w:tcPr>
            <w:tcW w:w="1105" w:type="dxa"/>
            <w:vAlign w:val="center"/>
          </w:tcPr>
          <w:p w14:paraId="7007F651" w14:textId="59470B72" w:rsidR="00086B5D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1 x</w:t>
            </w:r>
          </w:p>
        </w:tc>
      </w:tr>
      <w:tr w:rsidR="00086B5D" w:rsidRPr="00370320" w14:paraId="712A698A" w14:textId="77777777" w:rsidTr="004622E3">
        <w:tc>
          <w:tcPr>
            <w:tcW w:w="8643" w:type="dxa"/>
          </w:tcPr>
          <w:p w14:paraId="1B5246A5" w14:textId="40977973" w:rsidR="00086B5D" w:rsidRPr="00370320" w:rsidRDefault="00086B5D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velká lavička</w:t>
            </w:r>
          </w:p>
        </w:tc>
        <w:tc>
          <w:tcPr>
            <w:tcW w:w="1105" w:type="dxa"/>
            <w:vAlign w:val="center"/>
          </w:tcPr>
          <w:p w14:paraId="3E6CDB6B" w14:textId="5C201306" w:rsidR="00086B5D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3 x</w:t>
            </w:r>
          </w:p>
        </w:tc>
      </w:tr>
      <w:tr w:rsidR="00086B5D" w:rsidRPr="00370320" w14:paraId="00140E12" w14:textId="77777777" w:rsidTr="004622E3">
        <w:tc>
          <w:tcPr>
            <w:tcW w:w="8643" w:type="dxa"/>
          </w:tcPr>
          <w:p w14:paraId="0E5E5DEE" w14:textId="09359C45" w:rsidR="00086B5D" w:rsidRPr="00370320" w:rsidRDefault="00086B5D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malá lavička</w:t>
            </w:r>
          </w:p>
        </w:tc>
        <w:tc>
          <w:tcPr>
            <w:tcW w:w="1105" w:type="dxa"/>
            <w:vAlign w:val="center"/>
          </w:tcPr>
          <w:p w14:paraId="55462C08" w14:textId="137B28EB" w:rsidR="00086B5D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3 x</w:t>
            </w:r>
          </w:p>
        </w:tc>
      </w:tr>
      <w:tr w:rsidR="00086B5D" w:rsidRPr="00370320" w14:paraId="1192284A" w14:textId="77777777" w:rsidTr="004622E3">
        <w:tc>
          <w:tcPr>
            <w:tcW w:w="8643" w:type="dxa"/>
          </w:tcPr>
          <w:p w14:paraId="10FDEB5E" w14:textId="1E07235A" w:rsidR="00086B5D" w:rsidRPr="00370320" w:rsidRDefault="00086B5D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malý kolotoč</w:t>
            </w:r>
          </w:p>
        </w:tc>
        <w:tc>
          <w:tcPr>
            <w:tcW w:w="1105" w:type="dxa"/>
            <w:vAlign w:val="center"/>
          </w:tcPr>
          <w:p w14:paraId="783B2F4A" w14:textId="262EB43F" w:rsidR="00086B5D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1 x</w:t>
            </w:r>
          </w:p>
        </w:tc>
      </w:tr>
      <w:tr w:rsidR="00086B5D" w:rsidRPr="00370320" w14:paraId="6693A4FC" w14:textId="77777777" w:rsidTr="004622E3">
        <w:tc>
          <w:tcPr>
            <w:tcW w:w="8643" w:type="dxa"/>
          </w:tcPr>
          <w:p w14:paraId="362A230E" w14:textId="16CD7856" w:rsidR="00086B5D" w:rsidRPr="00370320" w:rsidRDefault="00086B5D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prolézací pneumatiky (zabudované v zemi)</w:t>
            </w:r>
          </w:p>
        </w:tc>
        <w:tc>
          <w:tcPr>
            <w:tcW w:w="1105" w:type="dxa"/>
            <w:vAlign w:val="center"/>
          </w:tcPr>
          <w:p w14:paraId="098FA402" w14:textId="3655A260" w:rsidR="00086B5D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2 x</w:t>
            </w:r>
          </w:p>
        </w:tc>
      </w:tr>
      <w:tr w:rsidR="00086B5D" w:rsidRPr="00370320" w14:paraId="7DA4E42F" w14:textId="77777777" w:rsidTr="004622E3">
        <w:tc>
          <w:tcPr>
            <w:tcW w:w="8643" w:type="dxa"/>
          </w:tcPr>
          <w:p w14:paraId="1C79EE0A" w14:textId="10590B95" w:rsidR="00086B5D" w:rsidRPr="00370320" w:rsidRDefault="00086B5D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pružinová houpačka</w:t>
            </w:r>
          </w:p>
        </w:tc>
        <w:tc>
          <w:tcPr>
            <w:tcW w:w="1105" w:type="dxa"/>
            <w:vAlign w:val="center"/>
          </w:tcPr>
          <w:p w14:paraId="0CADABCF" w14:textId="6E762CB0" w:rsidR="00086B5D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2 x</w:t>
            </w:r>
          </w:p>
        </w:tc>
      </w:tr>
      <w:tr w:rsidR="00086B5D" w:rsidRPr="00370320" w14:paraId="7FF2A1BD" w14:textId="77777777" w:rsidTr="004622E3">
        <w:tc>
          <w:tcPr>
            <w:tcW w:w="8643" w:type="dxa"/>
          </w:tcPr>
          <w:p w14:paraId="1946CBB7" w14:textId="546864C6" w:rsidR="00086B5D" w:rsidRPr="00370320" w:rsidRDefault="00086B5D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kovová branka</w:t>
            </w:r>
          </w:p>
        </w:tc>
        <w:tc>
          <w:tcPr>
            <w:tcW w:w="1105" w:type="dxa"/>
            <w:vAlign w:val="center"/>
          </w:tcPr>
          <w:p w14:paraId="4C01E673" w14:textId="11006813" w:rsidR="00086B5D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2 x</w:t>
            </w:r>
          </w:p>
        </w:tc>
      </w:tr>
      <w:tr w:rsidR="00086B5D" w:rsidRPr="00370320" w14:paraId="45D93DD2" w14:textId="77777777" w:rsidTr="004622E3">
        <w:tc>
          <w:tcPr>
            <w:tcW w:w="8643" w:type="dxa"/>
          </w:tcPr>
          <w:p w14:paraId="5686E87D" w14:textId="4E03CDED" w:rsidR="00086B5D" w:rsidRPr="00370320" w:rsidRDefault="00086B5D" w:rsidP="00086B5D">
            <w:pPr>
              <w:spacing w:line="276" w:lineRule="auto"/>
              <w:rPr>
                <w:rFonts w:cstheme="minorHAnsi"/>
              </w:rPr>
            </w:pPr>
            <w:r w:rsidRPr="00370320">
              <w:rPr>
                <w:rFonts w:cstheme="minorHAnsi"/>
              </w:rPr>
              <w:t>vrbový domeček</w:t>
            </w:r>
          </w:p>
        </w:tc>
        <w:tc>
          <w:tcPr>
            <w:tcW w:w="1105" w:type="dxa"/>
            <w:vAlign w:val="center"/>
          </w:tcPr>
          <w:p w14:paraId="1091D65C" w14:textId="4EEB9573" w:rsidR="00086B5D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1 x</w:t>
            </w:r>
          </w:p>
        </w:tc>
      </w:tr>
      <w:tr w:rsidR="00086B5D" w:rsidRPr="00370320" w14:paraId="04A0954A" w14:textId="77777777" w:rsidTr="004622E3">
        <w:tc>
          <w:tcPr>
            <w:tcW w:w="8643" w:type="dxa"/>
          </w:tcPr>
          <w:p w14:paraId="3DA14A00" w14:textId="6E5522D6" w:rsidR="00086B5D" w:rsidRPr="00370320" w:rsidRDefault="004622E3" w:rsidP="004622E3">
            <w:pPr>
              <w:spacing w:line="276" w:lineRule="auto"/>
              <w:rPr>
                <w:rFonts w:cstheme="minorHAnsi"/>
              </w:rPr>
            </w:pPr>
            <w:proofErr w:type="spellStart"/>
            <w:r w:rsidRPr="00370320">
              <w:rPr>
                <w:rFonts w:cstheme="minorHAnsi"/>
              </w:rPr>
              <w:t>přelízka</w:t>
            </w:r>
            <w:proofErr w:type="spellEnd"/>
            <w:r w:rsidRPr="00370320">
              <w:rPr>
                <w:rFonts w:cstheme="minorHAnsi"/>
              </w:rPr>
              <w:t xml:space="preserve"> (dřevěné kůly)</w:t>
            </w:r>
          </w:p>
        </w:tc>
        <w:tc>
          <w:tcPr>
            <w:tcW w:w="1105" w:type="dxa"/>
            <w:vAlign w:val="center"/>
          </w:tcPr>
          <w:p w14:paraId="6FA0BDDC" w14:textId="4C49A18A" w:rsidR="00086B5D" w:rsidRPr="00370320" w:rsidRDefault="004622E3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1 x</w:t>
            </w:r>
          </w:p>
        </w:tc>
      </w:tr>
      <w:tr w:rsidR="00086B5D" w:rsidRPr="00370320" w14:paraId="17A82BC9" w14:textId="77777777" w:rsidTr="004622E3">
        <w:tc>
          <w:tcPr>
            <w:tcW w:w="8643" w:type="dxa"/>
          </w:tcPr>
          <w:p w14:paraId="1DBE4B15" w14:textId="3AB18D2F" w:rsidR="00086B5D" w:rsidRPr="00370320" w:rsidRDefault="004622E3" w:rsidP="004622E3">
            <w:pPr>
              <w:spacing w:line="276" w:lineRule="auto"/>
              <w:rPr>
                <w:rFonts w:cstheme="minorHAnsi"/>
              </w:rPr>
            </w:pPr>
            <w:r w:rsidRPr="00370320">
              <w:rPr>
                <w:rFonts w:cstheme="minorHAnsi"/>
              </w:rPr>
              <w:t>vyvýšený záhon</w:t>
            </w:r>
          </w:p>
        </w:tc>
        <w:tc>
          <w:tcPr>
            <w:tcW w:w="1105" w:type="dxa"/>
            <w:vAlign w:val="center"/>
          </w:tcPr>
          <w:p w14:paraId="28531DBA" w14:textId="163CA08E" w:rsidR="00086B5D" w:rsidRPr="00370320" w:rsidRDefault="004622E3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2 x</w:t>
            </w:r>
          </w:p>
        </w:tc>
      </w:tr>
      <w:tr w:rsidR="00086B5D" w:rsidRPr="00370320" w14:paraId="38A19E78" w14:textId="77777777" w:rsidTr="004622E3">
        <w:tc>
          <w:tcPr>
            <w:tcW w:w="8643" w:type="dxa"/>
          </w:tcPr>
          <w:p w14:paraId="04DCF26B" w14:textId="40438A3C" w:rsidR="00086B5D" w:rsidRPr="00370320" w:rsidRDefault="004622E3" w:rsidP="004622E3">
            <w:pPr>
              <w:spacing w:line="276" w:lineRule="auto"/>
              <w:rPr>
                <w:rFonts w:cstheme="minorHAnsi"/>
              </w:rPr>
            </w:pPr>
            <w:r w:rsidRPr="00370320">
              <w:rPr>
                <w:rFonts w:cstheme="minorHAnsi"/>
              </w:rPr>
              <w:t>dřevěná kuchyňka</w:t>
            </w:r>
          </w:p>
        </w:tc>
        <w:tc>
          <w:tcPr>
            <w:tcW w:w="1105" w:type="dxa"/>
            <w:vAlign w:val="center"/>
          </w:tcPr>
          <w:p w14:paraId="2B4CB3FC" w14:textId="2E41E144" w:rsidR="00086B5D" w:rsidRPr="00370320" w:rsidRDefault="004622E3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1 x</w:t>
            </w:r>
          </w:p>
        </w:tc>
      </w:tr>
      <w:tr w:rsidR="00086B5D" w:rsidRPr="00370320" w14:paraId="0675330D" w14:textId="77777777" w:rsidTr="004622E3">
        <w:tc>
          <w:tcPr>
            <w:tcW w:w="8643" w:type="dxa"/>
          </w:tcPr>
          <w:p w14:paraId="56CF0984" w14:textId="33F2EE26" w:rsidR="00086B5D" w:rsidRPr="00370320" w:rsidRDefault="004622E3" w:rsidP="006A3107">
            <w:pPr>
              <w:pStyle w:val="Nadpis2"/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odrážedla</w:t>
            </w:r>
          </w:p>
        </w:tc>
        <w:tc>
          <w:tcPr>
            <w:tcW w:w="1105" w:type="dxa"/>
            <w:vAlign w:val="center"/>
          </w:tcPr>
          <w:p w14:paraId="5FACE25F" w14:textId="5ED0C212" w:rsidR="00086B5D" w:rsidRPr="00370320" w:rsidRDefault="004622E3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370320">
              <w:rPr>
                <w:rFonts w:asciiTheme="minorHAnsi" w:hAnsiTheme="minorHAnsi" w:cstheme="minorHAnsi"/>
                <w:sz w:val="22"/>
                <w:szCs w:val="22"/>
                <w:u w:val="none"/>
              </w:rPr>
              <w:t>6 x</w:t>
            </w:r>
          </w:p>
        </w:tc>
      </w:tr>
      <w:tr w:rsidR="00086B5D" w:rsidRPr="00370320" w14:paraId="4CE938F5" w14:textId="77777777" w:rsidTr="004622E3">
        <w:tc>
          <w:tcPr>
            <w:tcW w:w="8643" w:type="dxa"/>
          </w:tcPr>
          <w:p w14:paraId="0D26C4A9" w14:textId="0A6F7F20" w:rsidR="00086B5D" w:rsidRPr="00370320" w:rsidRDefault="004622E3" w:rsidP="004622E3">
            <w:pPr>
              <w:spacing w:line="276" w:lineRule="auto"/>
              <w:rPr>
                <w:rFonts w:cstheme="minorHAnsi"/>
              </w:rPr>
            </w:pPr>
            <w:r w:rsidRPr="00370320">
              <w:rPr>
                <w:rFonts w:cstheme="minorHAnsi"/>
                <w:lang w:eastAsia="cs-CZ"/>
              </w:rPr>
              <w:t>přenosný mobiliář</w:t>
            </w:r>
          </w:p>
        </w:tc>
        <w:tc>
          <w:tcPr>
            <w:tcW w:w="1105" w:type="dxa"/>
            <w:vAlign w:val="center"/>
          </w:tcPr>
          <w:p w14:paraId="23534776" w14:textId="77777777" w:rsidR="00086B5D" w:rsidRPr="00370320" w:rsidRDefault="00086B5D" w:rsidP="0000390E">
            <w:pPr>
              <w:pStyle w:val="Nadpis2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</w:tr>
    </w:tbl>
    <w:p w14:paraId="1BC319CD" w14:textId="77777777" w:rsidR="00270C0F" w:rsidRDefault="00270C0F" w:rsidP="00CF450F"/>
    <w:p w14:paraId="26C19315" w14:textId="1310E258" w:rsidR="004258B9" w:rsidRPr="00232C7B" w:rsidRDefault="004258B9" w:rsidP="00427D5B">
      <w:pPr>
        <w:pStyle w:val="Nadpis1"/>
        <w:numPr>
          <w:ilvl w:val="0"/>
          <w:numId w:val="10"/>
        </w:numPr>
        <w:spacing w:after="120"/>
        <w:ind w:left="714" w:hanging="357"/>
      </w:pPr>
      <w:r w:rsidRPr="00232C7B">
        <w:t>Pravidla</w:t>
      </w:r>
      <w:r w:rsidR="00CF450F">
        <w:t xml:space="preserve"> užívání školní zahrady</w:t>
      </w:r>
    </w:p>
    <w:p w14:paraId="6B345CA6" w14:textId="77777777" w:rsidR="004258B9" w:rsidRPr="00370320" w:rsidRDefault="004258B9" w:rsidP="0042286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školní zahrada je součástí mateřské školy, používání neoprávněnými osobami je zakázáno</w:t>
      </w:r>
    </w:p>
    <w:p w14:paraId="174E546E" w14:textId="1FB6FDCA" w:rsidR="00343772" w:rsidRPr="00370320" w:rsidRDefault="00343772" w:rsidP="0042286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lastRenderedPageBreak/>
        <w:t>p</w:t>
      </w:r>
      <w:r w:rsidRPr="00370320">
        <w:rPr>
          <w:sz w:val="24"/>
          <w:szCs w:val="24"/>
        </w:rPr>
        <w:t>řed pobytem venku provede školnice a následně učitelka vizuální kontrolu stavu zahrady a herních prvků. Cílem je rozeznat nápadné zdroje nebezpečí (poškození, vandalismus, povětrnostní vlivy)</w:t>
      </w:r>
    </w:p>
    <w:p w14:paraId="1B3FECDF" w14:textId="77777777" w:rsidR="00C47717" w:rsidRPr="00370320" w:rsidRDefault="004258B9" w:rsidP="003D2A3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 xml:space="preserve">školnice </w:t>
      </w:r>
      <w:r w:rsidR="000D27A8" w:rsidRPr="00370320">
        <w:rPr>
          <w:sz w:val="24"/>
          <w:szCs w:val="24"/>
        </w:rPr>
        <w:t>dle potřeby udržuje pískoviště (vlhčení, překrytí)</w:t>
      </w:r>
    </w:p>
    <w:p w14:paraId="431ED141" w14:textId="307574CE" w:rsidR="004258B9" w:rsidRPr="00370320" w:rsidRDefault="004258B9" w:rsidP="003D2A3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učitelky zodpovídají za bezpečnost dětí při pobytu venku a činnosti organizují tak, aby předcházely úrazům</w:t>
      </w:r>
      <w:r w:rsidR="006706C1" w:rsidRPr="00370320">
        <w:rPr>
          <w:sz w:val="24"/>
          <w:szCs w:val="24"/>
        </w:rPr>
        <w:t xml:space="preserve">, </w:t>
      </w:r>
      <w:r w:rsidR="00716167" w:rsidRPr="00370320">
        <w:rPr>
          <w:sz w:val="24"/>
          <w:szCs w:val="24"/>
        </w:rPr>
        <w:t xml:space="preserve">po celou dobu pobytu zajišťují </w:t>
      </w:r>
      <w:r w:rsidR="00716167" w:rsidRPr="00370320">
        <w:rPr>
          <w:b/>
          <w:bCs/>
          <w:sz w:val="24"/>
          <w:szCs w:val="24"/>
        </w:rPr>
        <w:t>nepřetržitý dohled</w:t>
      </w:r>
    </w:p>
    <w:p w14:paraId="7551F00A" w14:textId="77777777" w:rsidR="001E28FF" w:rsidRDefault="001E28FF" w:rsidP="001E28FF">
      <w:pPr>
        <w:spacing w:after="0"/>
        <w:jc w:val="both"/>
      </w:pPr>
    </w:p>
    <w:p w14:paraId="4DE9E826" w14:textId="6B60D5C9" w:rsidR="001E28FF" w:rsidRDefault="001E28FF" w:rsidP="00427D5B">
      <w:pPr>
        <w:pStyle w:val="Nadpis1"/>
        <w:numPr>
          <w:ilvl w:val="0"/>
          <w:numId w:val="10"/>
        </w:numPr>
        <w:spacing w:after="120"/>
        <w:ind w:left="714" w:hanging="357"/>
      </w:pPr>
      <w:r w:rsidRPr="00232C7B">
        <w:t>P</w:t>
      </w:r>
      <w:r>
        <w:t>o</w:t>
      </w:r>
      <w:r>
        <w:t xml:space="preserve">užívání </w:t>
      </w:r>
      <w:r>
        <w:t>herních prvků</w:t>
      </w:r>
    </w:p>
    <w:p w14:paraId="2BBE04CE" w14:textId="09CF1EF9" w:rsidR="009C3631" w:rsidRPr="00370320" w:rsidRDefault="009C3631" w:rsidP="0042286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h</w:t>
      </w:r>
      <w:r w:rsidRPr="00370320">
        <w:rPr>
          <w:sz w:val="24"/>
          <w:szCs w:val="24"/>
        </w:rPr>
        <w:t xml:space="preserve">erní sestavy a </w:t>
      </w:r>
      <w:r w:rsidRPr="00370320">
        <w:rPr>
          <w:sz w:val="24"/>
          <w:szCs w:val="24"/>
        </w:rPr>
        <w:t>prvky</w:t>
      </w:r>
      <w:r w:rsidRPr="00370320">
        <w:rPr>
          <w:sz w:val="24"/>
          <w:szCs w:val="24"/>
        </w:rPr>
        <w:t xml:space="preserve"> se využívají podle určeného věkového omezení a počtu dětí (uvedeno výrobcem)</w:t>
      </w:r>
    </w:p>
    <w:p w14:paraId="00D8D040" w14:textId="4FEFDBE0" w:rsidR="00C232A7" w:rsidRPr="00370320" w:rsidRDefault="00C232A7" w:rsidP="0042286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p</w:t>
      </w:r>
      <w:r w:rsidRPr="00370320">
        <w:rPr>
          <w:sz w:val="24"/>
          <w:szCs w:val="24"/>
        </w:rPr>
        <w:t xml:space="preserve">ři využívání herních prvků učitelky zohledňují </w:t>
      </w:r>
      <w:r w:rsidRPr="00370320">
        <w:rPr>
          <w:b/>
          <w:bCs/>
          <w:sz w:val="24"/>
          <w:szCs w:val="24"/>
        </w:rPr>
        <w:t>věk a schopnosti dětí</w:t>
      </w:r>
      <w:r w:rsidRPr="00370320">
        <w:rPr>
          <w:sz w:val="24"/>
          <w:szCs w:val="24"/>
        </w:rPr>
        <w:t xml:space="preserve"> – zvýšená pozornost je věnována dětem ve věku </w:t>
      </w:r>
      <w:r w:rsidRPr="00370320">
        <w:rPr>
          <w:b/>
          <w:bCs/>
          <w:sz w:val="24"/>
          <w:szCs w:val="24"/>
        </w:rPr>
        <w:t>2–3 let</w:t>
      </w:r>
      <w:r w:rsidRPr="00370320">
        <w:rPr>
          <w:sz w:val="24"/>
          <w:szCs w:val="24"/>
        </w:rPr>
        <w:t>, kterým je poskytována dopomoc (např. na skluzavkách, houpačkách, šplhacích prvcích)</w:t>
      </w:r>
    </w:p>
    <w:p w14:paraId="2E0B979B" w14:textId="31E3DAF4" w:rsidR="00C232A7" w:rsidRPr="00370320" w:rsidRDefault="00244C31" w:rsidP="0042286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p</w:t>
      </w:r>
      <w:r w:rsidRPr="00370320">
        <w:rPr>
          <w:sz w:val="24"/>
          <w:szCs w:val="24"/>
        </w:rPr>
        <w:t>ískoviště je vždy před hrami odkryto a po skončení her zakryto ochrannou sítí</w:t>
      </w:r>
    </w:p>
    <w:p w14:paraId="38BC48AC" w14:textId="06F9EEA3" w:rsidR="00244C31" w:rsidRPr="00370320" w:rsidRDefault="00C568D6" w:rsidP="0042286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s</w:t>
      </w:r>
      <w:r w:rsidRPr="00370320">
        <w:rPr>
          <w:sz w:val="24"/>
          <w:szCs w:val="24"/>
        </w:rPr>
        <w:t>kluzavky – sjezd pouze v sedu popředu, děti lezou po žebříku po jednom</w:t>
      </w:r>
    </w:p>
    <w:p w14:paraId="61613381" w14:textId="52EBA14B" w:rsidR="00C568D6" w:rsidRPr="00370320" w:rsidRDefault="00C568D6" w:rsidP="0042286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h</w:t>
      </w:r>
      <w:r w:rsidRPr="00370320">
        <w:rPr>
          <w:sz w:val="24"/>
          <w:szCs w:val="24"/>
        </w:rPr>
        <w:t>oupačky – vždy pouze jedno dítě na jednu houpačku/lano, lavičková houpačka max. 5 dětí</w:t>
      </w:r>
    </w:p>
    <w:p w14:paraId="35DF3F3D" w14:textId="58361A03" w:rsidR="00C568D6" w:rsidRPr="00370320" w:rsidRDefault="0043756E" w:rsidP="0042286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k</w:t>
      </w:r>
      <w:r w:rsidRPr="00370320">
        <w:rPr>
          <w:sz w:val="24"/>
          <w:szCs w:val="24"/>
        </w:rPr>
        <w:t>olotoč – max. 8 dětí (na jedné tyči max. 2 děti)</w:t>
      </w:r>
      <w:r w:rsidRPr="00370320">
        <w:rPr>
          <w:sz w:val="24"/>
          <w:szCs w:val="24"/>
        </w:rPr>
        <w:t>, o</w:t>
      </w:r>
      <w:r w:rsidRPr="00370320">
        <w:rPr>
          <w:sz w:val="24"/>
          <w:szCs w:val="24"/>
        </w:rPr>
        <w:t>táčet smějí pouze učitelky nebo děti pod jejich přímým dohledem</w:t>
      </w:r>
    </w:p>
    <w:p w14:paraId="3FD15144" w14:textId="57439AAD" w:rsidR="0043756E" w:rsidRPr="00370320" w:rsidRDefault="00C454FB" w:rsidP="0042286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a</w:t>
      </w:r>
      <w:r w:rsidRPr="00370320">
        <w:rPr>
          <w:sz w:val="24"/>
          <w:szCs w:val="24"/>
        </w:rPr>
        <w:t>ltán a zahradní domeč</w:t>
      </w:r>
      <w:r w:rsidRPr="00370320">
        <w:rPr>
          <w:sz w:val="24"/>
          <w:szCs w:val="24"/>
        </w:rPr>
        <w:t>ek</w:t>
      </w:r>
      <w:r w:rsidRPr="00370320">
        <w:rPr>
          <w:sz w:val="24"/>
          <w:szCs w:val="24"/>
        </w:rPr>
        <w:t xml:space="preserve"> – využití pro hry, tvořivé a vzdělávací činnosti</w:t>
      </w:r>
    </w:p>
    <w:p w14:paraId="130BF439" w14:textId="683EF9E9" w:rsidR="00C454FB" w:rsidRPr="00370320" w:rsidRDefault="00742C1F" w:rsidP="0042286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d</w:t>
      </w:r>
      <w:r w:rsidRPr="00370320">
        <w:rPr>
          <w:sz w:val="24"/>
          <w:szCs w:val="24"/>
        </w:rPr>
        <w:t xml:space="preserve">řevěná kuchyňka – určena pro námětové hry a </w:t>
      </w:r>
      <w:r w:rsidRPr="00370320">
        <w:rPr>
          <w:sz w:val="24"/>
          <w:szCs w:val="24"/>
        </w:rPr>
        <w:t>činnosti</w:t>
      </w:r>
      <w:r w:rsidRPr="00370320">
        <w:rPr>
          <w:sz w:val="24"/>
          <w:szCs w:val="24"/>
        </w:rPr>
        <w:t xml:space="preserve"> s přírodními materiály</w:t>
      </w:r>
    </w:p>
    <w:p w14:paraId="76D4676A" w14:textId="5DF81D66" w:rsidR="00742C1F" w:rsidRPr="00370320" w:rsidRDefault="007D7AEE" w:rsidP="0042286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o</w:t>
      </w:r>
      <w:r w:rsidRPr="00370320">
        <w:rPr>
          <w:sz w:val="24"/>
          <w:szCs w:val="24"/>
        </w:rPr>
        <w:t>drážedla, míče a další přenosný mobiliář se využívají pouze na vymezených plochách</w:t>
      </w:r>
    </w:p>
    <w:p w14:paraId="2CA7058F" w14:textId="77777777" w:rsidR="004258B9" w:rsidRPr="00370320" w:rsidRDefault="004258B9" w:rsidP="00A94A78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 xml:space="preserve">sestava </w:t>
      </w:r>
      <w:proofErr w:type="spellStart"/>
      <w:r w:rsidRPr="00370320">
        <w:rPr>
          <w:sz w:val="24"/>
          <w:szCs w:val="24"/>
        </w:rPr>
        <w:t>Monkey’s</w:t>
      </w:r>
      <w:proofErr w:type="spellEnd"/>
      <w:r w:rsidRPr="00370320">
        <w:rPr>
          <w:sz w:val="24"/>
          <w:szCs w:val="24"/>
        </w:rPr>
        <w:t xml:space="preserve"> </w:t>
      </w:r>
      <w:proofErr w:type="spellStart"/>
      <w:r w:rsidRPr="00370320">
        <w:rPr>
          <w:sz w:val="24"/>
          <w:szCs w:val="24"/>
        </w:rPr>
        <w:t>Camelot</w:t>
      </w:r>
      <w:proofErr w:type="spellEnd"/>
      <w:r w:rsidRPr="00370320">
        <w:rPr>
          <w:sz w:val="24"/>
          <w:szCs w:val="24"/>
        </w:rPr>
        <w:t xml:space="preserve">: nosnost </w:t>
      </w:r>
      <w:proofErr w:type="gramStart"/>
      <w:r w:rsidRPr="00370320">
        <w:rPr>
          <w:sz w:val="24"/>
          <w:szCs w:val="24"/>
        </w:rPr>
        <w:t>400kg</w:t>
      </w:r>
      <w:proofErr w:type="gramEnd"/>
      <w:r w:rsidRPr="00370320">
        <w:rPr>
          <w:sz w:val="24"/>
          <w:szCs w:val="24"/>
        </w:rPr>
        <w:t>, 8 uživatelů (</w:t>
      </w:r>
      <w:proofErr w:type="gramStart"/>
      <w:r w:rsidRPr="00370320">
        <w:rPr>
          <w:sz w:val="24"/>
          <w:szCs w:val="24"/>
        </w:rPr>
        <w:t>3 – 14</w:t>
      </w:r>
      <w:proofErr w:type="gramEnd"/>
      <w:r w:rsidRPr="00370320">
        <w:rPr>
          <w:sz w:val="24"/>
          <w:szCs w:val="24"/>
        </w:rPr>
        <w:t xml:space="preserve"> let)</w:t>
      </w:r>
    </w:p>
    <w:p w14:paraId="1E8D0D1A" w14:textId="77777777" w:rsidR="004258B9" w:rsidRPr="00370320" w:rsidRDefault="004258B9" w:rsidP="00422866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70320">
        <w:rPr>
          <w:sz w:val="24"/>
          <w:szCs w:val="24"/>
        </w:rPr>
        <w:t xml:space="preserve">lanová pyramida </w:t>
      </w:r>
      <w:proofErr w:type="spellStart"/>
      <w:r w:rsidRPr="00370320">
        <w:rPr>
          <w:sz w:val="24"/>
          <w:szCs w:val="24"/>
        </w:rPr>
        <w:t>Monkey’s</w:t>
      </w:r>
      <w:proofErr w:type="spellEnd"/>
      <w:r w:rsidRPr="00370320">
        <w:rPr>
          <w:sz w:val="24"/>
          <w:szCs w:val="24"/>
        </w:rPr>
        <w:t xml:space="preserve"> 2 200: nosnost </w:t>
      </w:r>
      <w:proofErr w:type="gramStart"/>
      <w:r w:rsidRPr="00370320">
        <w:rPr>
          <w:sz w:val="24"/>
          <w:szCs w:val="24"/>
        </w:rPr>
        <w:t>300kg</w:t>
      </w:r>
      <w:proofErr w:type="gramEnd"/>
      <w:r w:rsidRPr="00370320">
        <w:rPr>
          <w:sz w:val="24"/>
          <w:szCs w:val="24"/>
        </w:rPr>
        <w:t>, 6 uživatelů (</w:t>
      </w:r>
      <w:proofErr w:type="gramStart"/>
      <w:r w:rsidRPr="00370320">
        <w:rPr>
          <w:sz w:val="24"/>
          <w:szCs w:val="24"/>
        </w:rPr>
        <w:t>3 – 14</w:t>
      </w:r>
      <w:proofErr w:type="gramEnd"/>
      <w:r w:rsidRPr="00370320">
        <w:rPr>
          <w:sz w:val="24"/>
          <w:szCs w:val="24"/>
        </w:rPr>
        <w:t xml:space="preserve"> let)</w:t>
      </w:r>
    </w:p>
    <w:p w14:paraId="103CF932" w14:textId="77777777" w:rsidR="00612DCF" w:rsidRDefault="00612DCF" w:rsidP="00BB2EA4">
      <w:pPr>
        <w:spacing w:after="0" w:line="240" w:lineRule="auto"/>
        <w:jc w:val="both"/>
        <w:rPr>
          <w:b/>
          <w:bCs/>
        </w:rPr>
      </w:pPr>
    </w:p>
    <w:p w14:paraId="0E30A8F7" w14:textId="004C2372" w:rsidR="00612DCF" w:rsidRDefault="00E73660" w:rsidP="00612DCF">
      <w:pPr>
        <w:pStyle w:val="Nadpis1"/>
        <w:numPr>
          <w:ilvl w:val="0"/>
          <w:numId w:val="10"/>
        </w:numPr>
        <w:spacing w:after="120"/>
      </w:pPr>
      <w:r>
        <w:t>Organizace pobytu dětí na školní zahradě</w:t>
      </w:r>
    </w:p>
    <w:p w14:paraId="1A0AE971" w14:textId="1031DEC4" w:rsidR="00BB2EA4" w:rsidRPr="00BB2EA4" w:rsidRDefault="000903A5" w:rsidP="00BB2EA4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p</w:t>
      </w:r>
      <w:r w:rsidR="00BB2EA4" w:rsidRPr="00BB2EA4">
        <w:rPr>
          <w:sz w:val="24"/>
          <w:szCs w:val="24"/>
        </w:rPr>
        <w:t>obyt dětí na školní zahradě je součástí denního režimu a koná se pravidelně, pokud to dovolují povětrnostní podmínky</w:t>
      </w:r>
    </w:p>
    <w:p w14:paraId="2FAA46B4" w14:textId="596577CF" w:rsidR="00BB2EA4" w:rsidRPr="00BB2EA4" w:rsidRDefault="000903A5" w:rsidP="00BB2EA4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d</w:t>
      </w:r>
      <w:r w:rsidR="00BB2EA4" w:rsidRPr="00BB2EA4">
        <w:rPr>
          <w:sz w:val="24"/>
          <w:szCs w:val="24"/>
        </w:rPr>
        <w:t>ěti musí mít vždy vhodnou obuv a oblečení pro venkovní pobyt</w:t>
      </w:r>
    </w:p>
    <w:p w14:paraId="32673923" w14:textId="2070C141" w:rsidR="00BB2EA4" w:rsidRPr="00BB2EA4" w:rsidRDefault="000903A5" w:rsidP="00BB2EA4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u</w:t>
      </w:r>
      <w:r w:rsidR="00BB2EA4" w:rsidRPr="00BB2EA4">
        <w:rPr>
          <w:sz w:val="24"/>
          <w:szCs w:val="24"/>
        </w:rPr>
        <w:t xml:space="preserve"> dvouletých dětí se přihlíží k jejich věku – kratší pobyt venku, možnost odpočinku, častější pomoc s oblečením a sebeobsluhou</w:t>
      </w:r>
    </w:p>
    <w:p w14:paraId="3D07D413" w14:textId="433C4D77" w:rsidR="00BB2EA4" w:rsidRPr="00BB2EA4" w:rsidRDefault="000903A5" w:rsidP="00BB2EA4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70320">
        <w:rPr>
          <w:sz w:val="24"/>
          <w:szCs w:val="24"/>
        </w:rPr>
        <w:t>v</w:t>
      </w:r>
      <w:r w:rsidR="00BB2EA4" w:rsidRPr="00BB2EA4">
        <w:rPr>
          <w:sz w:val="24"/>
          <w:szCs w:val="24"/>
        </w:rPr>
        <w:t>šechny činnosti musí probíhat tak, aby se děti vzájemně neohrožovaly</w:t>
      </w:r>
    </w:p>
    <w:p w14:paraId="5B067897" w14:textId="77777777" w:rsidR="00BB2EA4" w:rsidRDefault="00BB2EA4" w:rsidP="004258B9">
      <w:pPr>
        <w:spacing w:after="0" w:line="240" w:lineRule="auto"/>
        <w:jc w:val="both"/>
      </w:pPr>
    </w:p>
    <w:p w14:paraId="049068C9" w14:textId="77777777" w:rsidR="00BB2EA4" w:rsidRDefault="00BB2EA4" w:rsidP="004258B9">
      <w:pPr>
        <w:spacing w:after="0" w:line="240" w:lineRule="auto"/>
        <w:jc w:val="both"/>
      </w:pPr>
    </w:p>
    <w:p w14:paraId="67A67FD9" w14:textId="629EB6B0" w:rsidR="000C0DF0" w:rsidRPr="00AE73B7" w:rsidRDefault="00D63D90" w:rsidP="00AE73B7">
      <w:pPr>
        <w:pStyle w:val="Nadpis1"/>
        <w:numPr>
          <w:ilvl w:val="0"/>
          <w:numId w:val="10"/>
        </w:numPr>
        <w:spacing w:after="120"/>
        <w:ind w:left="714" w:hanging="357"/>
      </w:pPr>
      <w:r>
        <w:t>Údržba, kontrola a bezpečnost</w:t>
      </w:r>
    </w:p>
    <w:p w14:paraId="1E7BE011" w14:textId="77777777" w:rsidR="00AE73B7" w:rsidRPr="00370320" w:rsidRDefault="00AE73B7" w:rsidP="00AE73B7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70320">
        <w:rPr>
          <w:rFonts w:asciiTheme="minorHAnsi" w:hAnsiTheme="minorHAnsi" w:cstheme="minorHAnsi"/>
        </w:rPr>
        <w:t>š</w:t>
      </w:r>
      <w:r w:rsidR="000C0DF0" w:rsidRPr="00370320">
        <w:rPr>
          <w:rFonts w:asciiTheme="minorHAnsi" w:hAnsiTheme="minorHAnsi" w:cstheme="minorHAnsi"/>
        </w:rPr>
        <w:t>kolnice pravidelně kontroluje celkový stav plochy, uklízí a udržuje pořádek</w:t>
      </w:r>
    </w:p>
    <w:p w14:paraId="07B79CDC" w14:textId="77777777" w:rsidR="00AE73B7" w:rsidRPr="00370320" w:rsidRDefault="00AE73B7" w:rsidP="00AE73B7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70320">
        <w:rPr>
          <w:rFonts w:asciiTheme="minorHAnsi" w:hAnsiTheme="minorHAnsi" w:cstheme="minorHAnsi"/>
        </w:rPr>
        <w:t>u</w:t>
      </w:r>
      <w:r w:rsidR="000C0DF0" w:rsidRPr="00370320">
        <w:rPr>
          <w:rFonts w:asciiTheme="minorHAnsi" w:hAnsiTheme="minorHAnsi" w:cstheme="minorHAnsi"/>
        </w:rPr>
        <w:t>čitelky průběžně sledují stav vybavení, případné závady zapisují do sešitu závad a hlásí vedoucí učitelce</w:t>
      </w:r>
    </w:p>
    <w:p w14:paraId="7BBB7A43" w14:textId="77777777" w:rsidR="00AE73B7" w:rsidRPr="00370320" w:rsidRDefault="00AE73B7" w:rsidP="00AE73B7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70320">
        <w:rPr>
          <w:rFonts w:asciiTheme="minorHAnsi" w:hAnsiTheme="minorHAnsi" w:cstheme="minorHAnsi"/>
        </w:rPr>
        <w:t>r</w:t>
      </w:r>
      <w:r w:rsidR="000C0DF0" w:rsidRPr="00370320">
        <w:rPr>
          <w:rFonts w:asciiTheme="minorHAnsi" w:hAnsiTheme="minorHAnsi" w:cstheme="minorHAnsi"/>
        </w:rPr>
        <w:t>evize herních prvků se provádí min. 1x ročně odbornou firmou</w:t>
      </w:r>
    </w:p>
    <w:p w14:paraId="7ED78F42" w14:textId="2AF760C3" w:rsidR="00D63D90" w:rsidRPr="00370320" w:rsidRDefault="00AE73B7" w:rsidP="004622E3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70320">
        <w:rPr>
          <w:rFonts w:asciiTheme="minorHAnsi" w:hAnsiTheme="minorHAnsi" w:cstheme="minorHAnsi"/>
        </w:rPr>
        <w:t>v</w:t>
      </w:r>
      <w:r w:rsidR="000C0DF0" w:rsidRPr="00370320">
        <w:rPr>
          <w:rFonts w:asciiTheme="minorHAnsi" w:hAnsiTheme="minorHAnsi" w:cstheme="minorHAnsi"/>
        </w:rPr>
        <w:t>eškeré závady nebo poškození herních prvků musí být neprodleně ohlášeny a do odstranění závady se prvek nesmí používat</w:t>
      </w:r>
    </w:p>
    <w:p w14:paraId="5F897523" w14:textId="77777777" w:rsidR="00721F96" w:rsidRDefault="00721F96" w:rsidP="00370320">
      <w:pPr>
        <w:pStyle w:val="Normlnweb"/>
        <w:spacing w:before="0" w:beforeAutospacing="0" w:after="0" w:afterAutospacing="0"/>
        <w:ind w:left="720"/>
      </w:pPr>
    </w:p>
    <w:p w14:paraId="2806FBC4" w14:textId="77777777" w:rsidR="00370320" w:rsidRDefault="00C416AE" w:rsidP="00370320">
      <w:pPr>
        <w:pStyle w:val="Nadpis1"/>
        <w:numPr>
          <w:ilvl w:val="0"/>
          <w:numId w:val="10"/>
        </w:numPr>
        <w:spacing w:after="120"/>
        <w:ind w:left="714" w:hanging="357"/>
      </w:pPr>
      <w:r>
        <w:t>Závěrečná ustanovení</w:t>
      </w:r>
    </w:p>
    <w:p w14:paraId="38D879E8" w14:textId="15242E0A" w:rsidR="00C416AE" w:rsidRPr="00370320" w:rsidRDefault="00C416AE" w:rsidP="00370320">
      <w:pPr>
        <w:pStyle w:val="Nadpis1"/>
        <w:spacing w:after="120"/>
        <w:ind w:left="714"/>
        <w:rPr>
          <w:rFonts w:asciiTheme="minorHAnsi" w:hAnsiTheme="minorHAnsi" w:cstheme="minorHAnsi"/>
          <w:color w:val="auto"/>
          <w:sz w:val="24"/>
          <w:szCs w:val="24"/>
        </w:rPr>
      </w:pPr>
      <w:r w:rsidRPr="00370320">
        <w:rPr>
          <w:rFonts w:asciiTheme="minorHAnsi" w:hAnsiTheme="minorHAnsi" w:cstheme="minorHAnsi"/>
          <w:color w:val="auto"/>
          <w:sz w:val="24"/>
          <w:szCs w:val="24"/>
        </w:rPr>
        <w:t>Tento řád nabývá účinnosti dnem</w:t>
      </w:r>
      <w:r w:rsidR="00A25FA3" w:rsidRPr="00370320">
        <w:rPr>
          <w:rFonts w:asciiTheme="minorHAnsi" w:hAnsiTheme="minorHAnsi" w:cstheme="minorHAnsi"/>
          <w:color w:val="auto"/>
          <w:sz w:val="24"/>
          <w:szCs w:val="24"/>
        </w:rPr>
        <w:t xml:space="preserve"> 1.9.2025</w:t>
      </w:r>
      <w:r w:rsidRPr="00370320">
        <w:rPr>
          <w:rFonts w:asciiTheme="minorHAnsi" w:hAnsiTheme="minorHAnsi" w:cstheme="minorHAnsi"/>
          <w:color w:val="auto"/>
          <w:sz w:val="24"/>
          <w:szCs w:val="24"/>
        </w:rPr>
        <w:t xml:space="preserve"> a je závazný pro všechny zaměstnance MŠ.</w:t>
      </w:r>
      <w:r w:rsidRPr="00370320">
        <w:rPr>
          <w:rFonts w:asciiTheme="minorHAnsi" w:hAnsiTheme="minorHAnsi" w:cstheme="minorHAnsi"/>
          <w:color w:val="auto"/>
          <w:sz w:val="24"/>
          <w:szCs w:val="24"/>
        </w:rPr>
        <w:br/>
        <w:t>Řád školní zahrady je zveřejněn v prostorách MŠ.</w:t>
      </w:r>
    </w:p>
    <w:p w14:paraId="706FA036" w14:textId="77777777" w:rsidR="00C416AE" w:rsidRDefault="00C416AE" w:rsidP="004258B9">
      <w:pPr>
        <w:spacing w:after="0" w:line="240" w:lineRule="auto"/>
        <w:jc w:val="both"/>
      </w:pPr>
    </w:p>
    <w:p w14:paraId="77FD69DE" w14:textId="77777777" w:rsidR="003D4B63" w:rsidRDefault="003D4B63" w:rsidP="006D3235">
      <w:pPr>
        <w:spacing w:before="120" w:after="120" w:line="240" w:lineRule="auto"/>
        <w:jc w:val="both"/>
      </w:pPr>
    </w:p>
    <w:p w14:paraId="7A321D27" w14:textId="77777777" w:rsidR="003D4B63" w:rsidRDefault="003D4B63" w:rsidP="006D3235">
      <w:pPr>
        <w:spacing w:before="120" w:after="120" w:line="240" w:lineRule="auto"/>
        <w:jc w:val="both"/>
        <w:rPr>
          <w:sz w:val="23"/>
          <w:szCs w:val="23"/>
        </w:rPr>
      </w:pPr>
    </w:p>
    <w:p w14:paraId="5FF7815E" w14:textId="77777777" w:rsidR="00241C20" w:rsidRPr="000A286D" w:rsidRDefault="00241C20" w:rsidP="00241C20">
      <w:pPr>
        <w:tabs>
          <w:tab w:val="left" w:pos="3705"/>
        </w:tabs>
        <w:jc w:val="both"/>
        <w:rPr>
          <w:sz w:val="24"/>
          <w:szCs w:val="24"/>
        </w:rPr>
      </w:pPr>
      <w:r w:rsidRPr="000A286D">
        <w:rPr>
          <w:sz w:val="24"/>
          <w:szCs w:val="24"/>
        </w:rPr>
        <w:t xml:space="preserve">Ve Vítězné dne </w:t>
      </w:r>
      <w:r>
        <w:rPr>
          <w:sz w:val="24"/>
          <w:szCs w:val="24"/>
        </w:rPr>
        <w:t>31</w:t>
      </w:r>
      <w:r w:rsidRPr="000A286D">
        <w:rPr>
          <w:sz w:val="24"/>
          <w:szCs w:val="24"/>
        </w:rPr>
        <w:t>.8.2025</w:t>
      </w:r>
    </w:p>
    <w:p w14:paraId="352ACC9D" w14:textId="77777777" w:rsidR="00241C20" w:rsidRPr="000A286D" w:rsidRDefault="00241C20" w:rsidP="00241C20">
      <w:pPr>
        <w:tabs>
          <w:tab w:val="left" w:pos="3705"/>
        </w:tabs>
        <w:spacing w:after="0" w:line="240" w:lineRule="auto"/>
        <w:jc w:val="both"/>
        <w:rPr>
          <w:sz w:val="24"/>
          <w:szCs w:val="24"/>
        </w:rPr>
      </w:pPr>
      <w:r w:rsidRPr="000A286D">
        <w:rPr>
          <w:sz w:val="24"/>
          <w:szCs w:val="24"/>
        </w:rPr>
        <w:t xml:space="preserve">Mgr., Bc. Elena </w:t>
      </w:r>
      <w:proofErr w:type="spellStart"/>
      <w:r w:rsidRPr="000A286D">
        <w:rPr>
          <w:sz w:val="24"/>
          <w:szCs w:val="24"/>
        </w:rPr>
        <w:t>Lahučká</w:t>
      </w:r>
      <w:proofErr w:type="spellEnd"/>
    </w:p>
    <w:p w14:paraId="4EC88239" w14:textId="45F8783B" w:rsidR="004061F1" w:rsidRDefault="00241C20" w:rsidP="00241C20">
      <w:pPr>
        <w:spacing w:after="0" w:line="240" w:lineRule="auto"/>
        <w:jc w:val="both"/>
      </w:pPr>
      <w:r w:rsidRPr="000A286D">
        <w:rPr>
          <w:sz w:val="24"/>
          <w:szCs w:val="24"/>
        </w:rPr>
        <w:t>Ředitelka školy</w:t>
      </w:r>
    </w:p>
    <w:sectPr w:rsidR="004061F1" w:rsidSect="00767D8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9EE4" w14:textId="77777777" w:rsidR="00B33366" w:rsidRDefault="00B33366" w:rsidP="00096BF8">
      <w:pPr>
        <w:spacing w:after="0" w:line="240" w:lineRule="auto"/>
      </w:pPr>
      <w:r>
        <w:separator/>
      </w:r>
    </w:p>
  </w:endnote>
  <w:endnote w:type="continuationSeparator" w:id="0">
    <w:p w14:paraId="2637874A" w14:textId="77777777" w:rsidR="00B33366" w:rsidRDefault="00B33366" w:rsidP="0009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E0F1" w14:textId="77777777" w:rsidR="005662D3" w:rsidRPr="00065A11" w:rsidRDefault="005662D3" w:rsidP="005662D3">
    <w:pPr>
      <w:pStyle w:val="Zpat"/>
      <w:spacing w:before="240"/>
      <w:jc w:val="center"/>
      <w:rPr>
        <w:sz w:val="20"/>
        <w:szCs w:val="20"/>
      </w:rPr>
    </w:pPr>
    <w:r w:rsidRPr="00065A11">
      <w:rPr>
        <w:sz w:val="20"/>
        <w:szCs w:val="20"/>
      </w:rPr>
      <w:t xml:space="preserve">Základní škola a Mateřská škola Vítězná, okres Trutnov, </w:t>
    </w:r>
    <w:proofErr w:type="spellStart"/>
    <w:r w:rsidRPr="00065A11">
      <w:rPr>
        <w:sz w:val="20"/>
        <w:szCs w:val="20"/>
      </w:rPr>
      <w:t>Kocléřov</w:t>
    </w:r>
    <w:proofErr w:type="spellEnd"/>
    <w:r w:rsidRPr="00065A11">
      <w:rPr>
        <w:sz w:val="20"/>
        <w:szCs w:val="20"/>
      </w:rPr>
      <w:t xml:space="preserve"> 12, 544 62 Vítězná</w:t>
    </w:r>
  </w:p>
  <w:p w14:paraId="5F0069E5" w14:textId="77777777" w:rsidR="005662D3" w:rsidRPr="00065A11" w:rsidRDefault="005662D3" w:rsidP="005662D3">
    <w:pPr>
      <w:pStyle w:val="Zpat"/>
      <w:jc w:val="center"/>
      <w:rPr>
        <w:sz w:val="20"/>
        <w:szCs w:val="20"/>
      </w:rPr>
    </w:pPr>
    <w:r w:rsidRPr="00065A11">
      <w:rPr>
        <w:sz w:val="20"/>
        <w:szCs w:val="20"/>
      </w:rPr>
      <w:t>IČO: 70999571 | IZO: 102578940 | RED_IZO: 650047443</w:t>
    </w:r>
  </w:p>
  <w:p w14:paraId="50431BBA" w14:textId="097C3B08" w:rsidR="005662D3" w:rsidRPr="002603E5" w:rsidRDefault="005662D3" w:rsidP="002603E5">
    <w:pPr>
      <w:pStyle w:val="Zpat"/>
      <w:jc w:val="center"/>
      <w:rPr>
        <w:sz w:val="20"/>
        <w:szCs w:val="20"/>
      </w:rPr>
    </w:pPr>
    <w:r w:rsidRPr="00065A11">
      <w:rPr>
        <w:sz w:val="20"/>
        <w:szCs w:val="20"/>
      </w:rPr>
      <w:t>Tel: 499 395 268, e-mail: skola@zsvitezna.cz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DEF3" w14:textId="77777777" w:rsidR="007F2E32" w:rsidRPr="00065A11" w:rsidRDefault="007F2E32" w:rsidP="007F2E32">
    <w:pPr>
      <w:pStyle w:val="Zpat"/>
      <w:spacing w:before="240"/>
      <w:jc w:val="center"/>
      <w:rPr>
        <w:sz w:val="20"/>
        <w:szCs w:val="20"/>
      </w:rPr>
    </w:pPr>
    <w:r w:rsidRPr="00065A11">
      <w:rPr>
        <w:sz w:val="20"/>
        <w:szCs w:val="20"/>
      </w:rPr>
      <w:t xml:space="preserve">Základní škola a Mateřská škola Vítězná, okres Trutnov, </w:t>
    </w:r>
    <w:proofErr w:type="spellStart"/>
    <w:r w:rsidRPr="00065A11">
      <w:rPr>
        <w:sz w:val="20"/>
        <w:szCs w:val="20"/>
      </w:rPr>
      <w:t>Kocléřov</w:t>
    </w:r>
    <w:proofErr w:type="spellEnd"/>
    <w:r w:rsidRPr="00065A11">
      <w:rPr>
        <w:sz w:val="20"/>
        <w:szCs w:val="20"/>
      </w:rPr>
      <w:t xml:space="preserve"> 12, 544 62 Vítězná</w:t>
    </w:r>
  </w:p>
  <w:p w14:paraId="7FF5CB64" w14:textId="77777777" w:rsidR="007F2E32" w:rsidRPr="00065A11" w:rsidRDefault="007F2E32" w:rsidP="007F2E32">
    <w:pPr>
      <w:pStyle w:val="Zpat"/>
      <w:jc w:val="center"/>
      <w:rPr>
        <w:sz w:val="20"/>
        <w:szCs w:val="20"/>
      </w:rPr>
    </w:pPr>
    <w:r w:rsidRPr="00065A11">
      <w:rPr>
        <w:sz w:val="20"/>
        <w:szCs w:val="20"/>
      </w:rPr>
      <w:t>IČO: 70999571 | IZO: 102578940 | RED_IZO: 650047443</w:t>
    </w:r>
  </w:p>
  <w:p w14:paraId="49099777" w14:textId="7E39AE6A" w:rsidR="002A0BDC" w:rsidRPr="007F2E32" w:rsidRDefault="007F2E32" w:rsidP="007F2E32">
    <w:pPr>
      <w:pStyle w:val="Zpat"/>
      <w:jc w:val="center"/>
      <w:rPr>
        <w:sz w:val="20"/>
        <w:szCs w:val="20"/>
      </w:rPr>
    </w:pPr>
    <w:r w:rsidRPr="00065A11">
      <w:rPr>
        <w:sz w:val="20"/>
        <w:szCs w:val="20"/>
      </w:rPr>
      <w:t>Tel: 499 395 268, e-mail: skola@zsvitezna.cz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4A34" w14:textId="77777777" w:rsidR="00B33366" w:rsidRDefault="00B33366" w:rsidP="00096BF8">
      <w:pPr>
        <w:spacing w:after="0" w:line="240" w:lineRule="auto"/>
      </w:pPr>
      <w:r>
        <w:separator/>
      </w:r>
    </w:p>
  </w:footnote>
  <w:footnote w:type="continuationSeparator" w:id="0">
    <w:p w14:paraId="3BA34D92" w14:textId="77777777" w:rsidR="00B33366" w:rsidRDefault="00B33366" w:rsidP="0009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594" w:type="dxa"/>
      <w:tblLook w:val="04A0" w:firstRow="1" w:lastRow="0" w:firstColumn="1" w:lastColumn="0" w:noHBand="0" w:noVBand="1"/>
    </w:tblPr>
    <w:tblGrid>
      <w:gridCol w:w="4494"/>
      <w:gridCol w:w="5100"/>
    </w:tblGrid>
    <w:tr w:rsidR="00D96BF8" w14:paraId="14BDAFE3" w14:textId="77777777" w:rsidTr="009F7307">
      <w:trPr>
        <w:trHeight w:val="989"/>
      </w:trPr>
      <w:tc>
        <w:tcPr>
          <w:tcW w:w="4494" w:type="dxa"/>
        </w:tcPr>
        <w:p w14:paraId="1436C501" w14:textId="77777777" w:rsidR="00D96BF8" w:rsidRDefault="00D96BF8" w:rsidP="00D96BF8">
          <w:pPr>
            <w:jc w:val="both"/>
          </w:pPr>
          <w:r>
            <w:rPr>
              <w:noProof/>
            </w:rPr>
            <w:drawing>
              <wp:inline distT="0" distB="0" distL="0" distR="0" wp14:anchorId="48A68FCB" wp14:editId="38E74027">
                <wp:extent cx="800100" cy="640115"/>
                <wp:effectExtent l="0" t="0" r="0" b="7620"/>
                <wp:docPr id="195842257" name="Obrázek 195842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249" cy="645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0" w:type="dxa"/>
        </w:tcPr>
        <w:p w14:paraId="14306D17" w14:textId="77777777" w:rsidR="00D96BF8" w:rsidRPr="00B93AA2" w:rsidRDefault="00D96BF8" w:rsidP="00D96BF8">
          <w:pPr>
            <w:jc w:val="both"/>
            <w:rPr>
              <w:rFonts w:ascii="Arial" w:hAnsi="Arial" w:cs="Arial"/>
            </w:rPr>
          </w:pPr>
          <w:r w:rsidRPr="00B93AA2">
            <w:rPr>
              <w:rFonts w:ascii="Arial" w:hAnsi="Arial" w:cs="Arial"/>
            </w:rPr>
            <w:t>Základní škola a Mateřská škola Vítězná, okres Trutnov</w:t>
          </w:r>
        </w:p>
        <w:p w14:paraId="20D5C7E6" w14:textId="77777777" w:rsidR="00D96BF8" w:rsidRPr="00B93AA2" w:rsidRDefault="00D96BF8" w:rsidP="00D96BF8">
          <w:pPr>
            <w:jc w:val="both"/>
            <w:rPr>
              <w:rFonts w:ascii="Arial" w:hAnsi="Arial" w:cs="Arial"/>
            </w:rPr>
          </w:pPr>
          <w:proofErr w:type="spellStart"/>
          <w:r w:rsidRPr="00B93AA2">
            <w:rPr>
              <w:rFonts w:ascii="Arial" w:hAnsi="Arial" w:cs="Arial"/>
            </w:rPr>
            <w:t>Kocléřov</w:t>
          </w:r>
          <w:proofErr w:type="spellEnd"/>
          <w:r w:rsidRPr="00B93AA2">
            <w:rPr>
              <w:rFonts w:ascii="Arial" w:hAnsi="Arial" w:cs="Arial"/>
            </w:rPr>
            <w:t xml:space="preserve"> 12</w:t>
          </w:r>
        </w:p>
        <w:p w14:paraId="44629367" w14:textId="77777777" w:rsidR="00D96BF8" w:rsidRDefault="00D96BF8" w:rsidP="00D96BF8">
          <w:pPr>
            <w:jc w:val="both"/>
            <w:rPr>
              <w:rFonts w:ascii="Arial" w:hAnsi="Arial" w:cs="Arial"/>
            </w:rPr>
          </w:pPr>
          <w:r w:rsidRPr="00B93AA2">
            <w:rPr>
              <w:rFonts w:ascii="Arial" w:hAnsi="Arial" w:cs="Arial"/>
            </w:rPr>
            <w:t>544 62 Vítězná</w:t>
          </w:r>
        </w:p>
      </w:tc>
    </w:tr>
    <w:tr w:rsidR="00D96BF8" w:rsidRPr="00B93AA2" w14:paraId="3D7DABE0" w14:textId="77777777" w:rsidTr="009F7307">
      <w:trPr>
        <w:trHeight w:hRule="exact" w:val="389"/>
      </w:trPr>
      <w:tc>
        <w:tcPr>
          <w:tcW w:w="9594" w:type="dxa"/>
          <w:gridSpan w:val="2"/>
        </w:tcPr>
        <w:p w14:paraId="4C11464B" w14:textId="77777777" w:rsidR="00D96BF8" w:rsidRPr="0026689E" w:rsidRDefault="00D96BF8" w:rsidP="00D96BF8">
          <w:pPr>
            <w:spacing w:before="100" w:beforeAutospacing="1" w:after="100" w:afterAutospacing="1"/>
            <w:outlineLvl w:val="2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PROVOZNÍ ŘÁD ŠKOLNÍ ZAHRADY MŠ</w:t>
          </w:r>
        </w:p>
        <w:p w14:paraId="4DC2993E" w14:textId="77777777" w:rsidR="00D96BF8" w:rsidRPr="00CE4B8D" w:rsidRDefault="00D96BF8" w:rsidP="00D96BF8">
          <w:pPr>
            <w:jc w:val="both"/>
            <w:rPr>
              <w:rFonts w:cstheme="minorHAnsi"/>
              <w:b/>
              <w:bCs/>
            </w:rPr>
          </w:pPr>
        </w:p>
      </w:tc>
    </w:tr>
    <w:tr w:rsidR="00D96BF8" w:rsidRPr="00B93AA2" w14:paraId="14711DEC" w14:textId="77777777" w:rsidTr="009F7307">
      <w:trPr>
        <w:trHeight w:val="266"/>
      </w:trPr>
      <w:tc>
        <w:tcPr>
          <w:tcW w:w="4494" w:type="dxa"/>
        </w:tcPr>
        <w:p w14:paraId="19378DBD" w14:textId="77777777" w:rsidR="00D96BF8" w:rsidRPr="005F77EF" w:rsidRDefault="00D96BF8" w:rsidP="00D96BF8">
          <w:pPr>
            <w:pStyle w:val="Zkladntext"/>
            <w:jc w:val="both"/>
          </w:pPr>
          <w:r w:rsidRPr="00B93AA2">
            <w:rPr>
              <w:rFonts w:cstheme="minorHAnsi"/>
            </w:rPr>
            <w:t xml:space="preserve">Č. j.: </w:t>
          </w:r>
          <w:r>
            <w:t>42/2023-MŠ</w:t>
          </w:r>
        </w:p>
      </w:tc>
      <w:tc>
        <w:tcPr>
          <w:tcW w:w="5100" w:type="dxa"/>
        </w:tcPr>
        <w:p w14:paraId="03454B94" w14:textId="77777777" w:rsidR="00D96BF8" w:rsidRPr="00B93AA2" w:rsidRDefault="00D96BF8" w:rsidP="00D96BF8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Účinnost od: </w:t>
          </w:r>
          <w:r>
            <w:rPr>
              <w:rFonts w:cstheme="minorHAnsi"/>
            </w:rPr>
            <w:t>1.9.2025</w:t>
          </w:r>
        </w:p>
      </w:tc>
    </w:tr>
    <w:tr w:rsidR="00D96BF8" w:rsidRPr="00B93AA2" w14:paraId="35E20ED3" w14:textId="77777777" w:rsidTr="009F7307">
      <w:trPr>
        <w:trHeight w:val="254"/>
      </w:trPr>
      <w:tc>
        <w:tcPr>
          <w:tcW w:w="4494" w:type="dxa"/>
        </w:tcPr>
        <w:p w14:paraId="5295A035" w14:textId="77777777" w:rsidR="00D96BF8" w:rsidRPr="00B93AA2" w:rsidRDefault="00D96BF8" w:rsidP="00D96BF8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Spisový znak: </w:t>
          </w:r>
        </w:p>
      </w:tc>
      <w:tc>
        <w:tcPr>
          <w:tcW w:w="5100" w:type="dxa"/>
        </w:tcPr>
        <w:p w14:paraId="512FE7F2" w14:textId="77777777" w:rsidR="00D96BF8" w:rsidRPr="00B93AA2" w:rsidRDefault="00D96BF8" w:rsidP="00D96BF8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Skartační znak: </w:t>
          </w:r>
        </w:p>
      </w:tc>
    </w:tr>
    <w:tr w:rsidR="00D96BF8" w:rsidRPr="00B93AA2" w14:paraId="360A6A8E" w14:textId="77777777" w:rsidTr="009F7307">
      <w:trPr>
        <w:trHeight w:val="254"/>
      </w:trPr>
      <w:tc>
        <w:tcPr>
          <w:tcW w:w="9594" w:type="dxa"/>
          <w:gridSpan w:val="2"/>
        </w:tcPr>
        <w:p w14:paraId="3C5F7B4F" w14:textId="77777777" w:rsidR="00D96BF8" w:rsidRPr="00B93AA2" w:rsidRDefault="00D96BF8" w:rsidP="00D96BF8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Změny: </w:t>
          </w:r>
        </w:p>
      </w:tc>
    </w:tr>
  </w:tbl>
  <w:p w14:paraId="3E0780BD" w14:textId="77777777" w:rsidR="005662D3" w:rsidRDefault="005662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594" w:type="dxa"/>
      <w:tblLook w:val="04A0" w:firstRow="1" w:lastRow="0" w:firstColumn="1" w:lastColumn="0" w:noHBand="0" w:noVBand="1"/>
    </w:tblPr>
    <w:tblGrid>
      <w:gridCol w:w="4494"/>
      <w:gridCol w:w="5100"/>
    </w:tblGrid>
    <w:tr w:rsidR="002A0BDC" w14:paraId="19BB62A5" w14:textId="77777777" w:rsidTr="00767D8B">
      <w:trPr>
        <w:trHeight w:val="989"/>
      </w:trPr>
      <w:tc>
        <w:tcPr>
          <w:tcW w:w="4494" w:type="dxa"/>
        </w:tcPr>
        <w:p w14:paraId="65A06EB8" w14:textId="77777777" w:rsidR="002A0BDC" w:rsidRDefault="002A0BDC" w:rsidP="002A0BDC">
          <w:pPr>
            <w:jc w:val="both"/>
          </w:pPr>
          <w:r>
            <w:rPr>
              <w:noProof/>
            </w:rPr>
            <w:drawing>
              <wp:inline distT="0" distB="0" distL="0" distR="0" wp14:anchorId="40B7FF80" wp14:editId="6DD1A5DE">
                <wp:extent cx="800100" cy="640115"/>
                <wp:effectExtent l="0" t="0" r="0" b="7620"/>
                <wp:docPr id="1519728655" name="Obrázek 15197286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249" cy="645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0" w:type="dxa"/>
        </w:tcPr>
        <w:p w14:paraId="56C46348" w14:textId="77777777" w:rsidR="002A0BDC" w:rsidRPr="00B93AA2" w:rsidRDefault="002A0BDC" w:rsidP="002A0BDC">
          <w:pPr>
            <w:jc w:val="both"/>
            <w:rPr>
              <w:rFonts w:ascii="Arial" w:hAnsi="Arial" w:cs="Arial"/>
            </w:rPr>
          </w:pPr>
          <w:r w:rsidRPr="00B93AA2">
            <w:rPr>
              <w:rFonts w:ascii="Arial" w:hAnsi="Arial" w:cs="Arial"/>
            </w:rPr>
            <w:t>Základní škola a Mateřská škola Vítězná, okres Trutnov</w:t>
          </w:r>
        </w:p>
        <w:p w14:paraId="4721A436" w14:textId="77777777" w:rsidR="002A0BDC" w:rsidRPr="00B93AA2" w:rsidRDefault="002A0BDC" w:rsidP="002A0BDC">
          <w:pPr>
            <w:jc w:val="both"/>
            <w:rPr>
              <w:rFonts w:ascii="Arial" w:hAnsi="Arial" w:cs="Arial"/>
            </w:rPr>
          </w:pPr>
          <w:proofErr w:type="spellStart"/>
          <w:r w:rsidRPr="00B93AA2">
            <w:rPr>
              <w:rFonts w:ascii="Arial" w:hAnsi="Arial" w:cs="Arial"/>
            </w:rPr>
            <w:t>Kocléřov</w:t>
          </w:r>
          <w:proofErr w:type="spellEnd"/>
          <w:r w:rsidRPr="00B93AA2">
            <w:rPr>
              <w:rFonts w:ascii="Arial" w:hAnsi="Arial" w:cs="Arial"/>
            </w:rPr>
            <w:t xml:space="preserve"> 12</w:t>
          </w:r>
        </w:p>
        <w:p w14:paraId="70A58A66" w14:textId="77777777" w:rsidR="002A0BDC" w:rsidRDefault="002A0BDC" w:rsidP="002A0BDC">
          <w:pPr>
            <w:jc w:val="both"/>
            <w:rPr>
              <w:rFonts w:ascii="Arial" w:hAnsi="Arial" w:cs="Arial"/>
            </w:rPr>
          </w:pPr>
          <w:r w:rsidRPr="00B93AA2">
            <w:rPr>
              <w:rFonts w:ascii="Arial" w:hAnsi="Arial" w:cs="Arial"/>
            </w:rPr>
            <w:t>544 62 Vítězná</w:t>
          </w:r>
        </w:p>
      </w:tc>
    </w:tr>
    <w:tr w:rsidR="002A0BDC" w:rsidRPr="00B93AA2" w14:paraId="46BFDC92" w14:textId="77777777" w:rsidTr="00767D8B">
      <w:trPr>
        <w:trHeight w:hRule="exact" w:val="389"/>
      </w:trPr>
      <w:tc>
        <w:tcPr>
          <w:tcW w:w="9594" w:type="dxa"/>
          <w:gridSpan w:val="2"/>
        </w:tcPr>
        <w:p w14:paraId="44C40385" w14:textId="6A3AF322" w:rsidR="002A0BDC" w:rsidRPr="0026689E" w:rsidRDefault="002F7C7F" w:rsidP="002A0BDC">
          <w:pPr>
            <w:spacing w:before="100" w:beforeAutospacing="1" w:after="100" w:afterAutospacing="1"/>
            <w:outlineLvl w:val="2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PROVOZNÍ ŘÁD </w:t>
          </w:r>
          <w:r w:rsidR="00A91351">
            <w:rPr>
              <w:b/>
              <w:bCs/>
              <w:sz w:val="32"/>
              <w:szCs w:val="32"/>
            </w:rPr>
            <w:t>ŠKOLNÍ ZAHRADY</w:t>
          </w:r>
          <w:r w:rsidR="005F77EF">
            <w:rPr>
              <w:b/>
              <w:bCs/>
              <w:sz w:val="32"/>
              <w:szCs w:val="32"/>
            </w:rPr>
            <w:t xml:space="preserve"> MŠ</w:t>
          </w:r>
        </w:p>
        <w:p w14:paraId="2EC7EC45" w14:textId="77777777" w:rsidR="002A0BDC" w:rsidRPr="00CE4B8D" w:rsidRDefault="002A0BDC" w:rsidP="002A0BDC">
          <w:pPr>
            <w:jc w:val="both"/>
            <w:rPr>
              <w:rFonts w:cstheme="minorHAnsi"/>
              <w:b/>
              <w:bCs/>
            </w:rPr>
          </w:pPr>
        </w:p>
      </w:tc>
    </w:tr>
    <w:tr w:rsidR="002A0BDC" w:rsidRPr="00B93AA2" w14:paraId="7D3DCFED" w14:textId="77777777" w:rsidTr="00767D8B">
      <w:trPr>
        <w:trHeight w:val="266"/>
      </w:trPr>
      <w:tc>
        <w:tcPr>
          <w:tcW w:w="4494" w:type="dxa"/>
        </w:tcPr>
        <w:p w14:paraId="497DAE25" w14:textId="4AFF075C" w:rsidR="002A0BDC" w:rsidRPr="005F77EF" w:rsidRDefault="002A0BDC" w:rsidP="00FC1430">
          <w:pPr>
            <w:pStyle w:val="Zkladntext"/>
            <w:jc w:val="both"/>
          </w:pPr>
          <w:r w:rsidRPr="00B93AA2">
            <w:rPr>
              <w:rFonts w:cstheme="minorHAnsi"/>
            </w:rPr>
            <w:t xml:space="preserve">Č. j.: </w:t>
          </w:r>
          <w:r w:rsidR="005F77EF">
            <w:t>42/2023-MŠ</w:t>
          </w:r>
        </w:p>
      </w:tc>
      <w:tc>
        <w:tcPr>
          <w:tcW w:w="5100" w:type="dxa"/>
        </w:tcPr>
        <w:p w14:paraId="758EAADD" w14:textId="77777777" w:rsidR="002A0BDC" w:rsidRPr="00B93AA2" w:rsidRDefault="002A0BDC" w:rsidP="002A0BDC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Účinnost od: </w:t>
          </w:r>
          <w:r>
            <w:rPr>
              <w:rFonts w:cstheme="minorHAnsi"/>
            </w:rPr>
            <w:t>1.9.2025</w:t>
          </w:r>
        </w:p>
      </w:tc>
    </w:tr>
    <w:tr w:rsidR="002A0BDC" w:rsidRPr="00B93AA2" w14:paraId="0679BCE3" w14:textId="77777777" w:rsidTr="00767D8B">
      <w:trPr>
        <w:trHeight w:val="254"/>
      </w:trPr>
      <w:tc>
        <w:tcPr>
          <w:tcW w:w="4494" w:type="dxa"/>
        </w:tcPr>
        <w:p w14:paraId="475EA9D0" w14:textId="77777777" w:rsidR="002A0BDC" w:rsidRPr="00B93AA2" w:rsidRDefault="002A0BDC" w:rsidP="002A0BDC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Spisový znak: </w:t>
          </w:r>
        </w:p>
      </w:tc>
      <w:tc>
        <w:tcPr>
          <w:tcW w:w="5100" w:type="dxa"/>
        </w:tcPr>
        <w:p w14:paraId="15A56E00" w14:textId="77777777" w:rsidR="002A0BDC" w:rsidRPr="00B93AA2" w:rsidRDefault="002A0BDC" w:rsidP="002A0BDC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Skartační znak: </w:t>
          </w:r>
        </w:p>
      </w:tc>
    </w:tr>
    <w:tr w:rsidR="002A0BDC" w:rsidRPr="00B93AA2" w14:paraId="22BCD159" w14:textId="77777777" w:rsidTr="00767D8B">
      <w:trPr>
        <w:trHeight w:val="254"/>
      </w:trPr>
      <w:tc>
        <w:tcPr>
          <w:tcW w:w="9594" w:type="dxa"/>
          <w:gridSpan w:val="2"/>
        </w:tcPr>
        <w:p w14:paraId="074FFD80" w14:textId="77777777" w:rsidR="002A0BDC" w:rsidRPr="00B93AA2" w:rsidRDefault="002A0BDC" w:rsidP="002A0BDC">
          <w:pPr>
            <w:jc w:val="both"/>
            <w:rPr>
              <w:rFonts w:cstheme="minorHAnsi"/>
            </w:rPr>
          </w:pPr>
          <w:r w:rsidRPr="00B93AA2">
            <w:rPr>
              <w:rFonts w:cstheme="minorHAnsi"/>
            </w:rPr>
            <w:t xml:space="preserve">Změny: </w:t>
          </w:r>
        </w:p>
      </w:tc>
    </w:tr>
  </w:tbl>
  <w:p w14:paraId="4D51FB26" w14:textId="5879A545" w:rsidR="0096754A" w:rsidRDefault="003D4B63">
    <w:pPr>
      <w:pStyle w:val="Zhlav"/>
    </w:pPr>
    <w:r>
      <w:rPr>
        <w:b/>
        <w:sz w:val="28"/>
        <w:szCs w:val="28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30BF"/>
    <w:multiLevelType w:val="hybridMultilevel"/>
    <w:tmpl w:val="23A033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2646C"/>
    <w:multiLevelType w:val="hybridMultilevel"/>
    <w:tmpl w:val="676AAA8A"/>
    <w:lvl w:ilvl="0" w:tplc="E8361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54B6D"/>
    <w:multiLevelType w:val="hybridMultilevel"/>
    <w:tmpl w:val="ABF0921A"/>
    <w:lvl w:ilvl="0" w:tplc="E8361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54756"/>
    <w:multiLevelType w:val="hybridMultilevel"/>
    <w:tmpl w:val="93B877D2"/>
    <w:lvl w:ilvl="0" w:tplc="4162B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060EB"/>
    <w:multiLevelType w:val="hybridMultilevel"/>
    <w:tmpl w:val="3D6CB7DC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EA83F47"/>
    <w:multiLevelType w:val="multilevel"/>
    <w:tmpl w:val="6840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52E9763C"/>
    <w:multiLevelType w:val="hybridMultilevel"/>
    <w:tmpl w:val="3D6CB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675D5"/>
    <w:multiLevelType w:val="hybridMultilevel"/>
    <w:tmpl w:val="58845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C2C71"/>
    <w:multiLevelType w:val="hybridMultilevel"/>
    <w:tmpl w:val="5FE09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1613D"/>
    <w:multiLevelType w:val="multilevel"/>
    <w:tmpl w:val="704EBD7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683E566C"/>
    <w:multiLevelType w:val="multilevel"/>
    <w:tmpl w:val="5B6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00FDF"/>
    <w:multiLevelType w:val="hybridMultilevel"/>
    <w:tmpl w:val="27F89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D3293"/>
    <w:multiLevelType w:val="hybridMultilevel"/>
    <w:tmpl w:val="939068BA"/>
    <w:lvl w:ilvl="0" w:tplc="93AE1DE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7896893">
    <w:abstractNumId w:val="7"/>
  </w:num>
  <w:num w:numId="2" w16cid:durableId="543830789">
    <w:abstractNumId w:val="8"/>
  </w:num>
  <w:num w:numId="3" w16cid:durableId="855314967">
    <w:abstractNumId w:val="11"/>
  </w:num>
  <w:num w:numId="4" w16cid:durableId="1941722433">
    <w:abstractNumId w:val="5"/>
  </w:num>
  <w:num w:numId="5" w16cid:durableId="1768228669">
    <w:abstractNumId w:val="1"/>
  </w:num>
  <w:num w:numId="6" w16cid:durableId="127238063">
    <w:abstractNumId w:val="12"/>
  </w:num>
  <w:num w:numId="7" w16cid:durableId="1448350556">
    <w:abstractNumId w:val="2"/>
  </w:num>
  <w:num w:numId="8" w16cid:durableId="109667637">
    <w:abstractNumId w:val="9"/>
  </w:num>
  <w:num w:numId="9" w16cid:durableId="1613366718">
    <w:abstractNumId w:val="0"/>
  </w:num>
  <w:num w:numId="10" w16cid:durableId="1670714192">
    <w:abstractNumId w:val="4"/>
  </w:num>
  <w:num w:numId="11" w16cid:durableId="565648311">
    <w:abstractNumId w:val="10"/>
  </w:num>
  <w:num w:numId="12" w16cid:durableId="1004480606">
    <w:abstractNumId w:val="6"/>
  </w:num>
  <w:num w:numId="13" w16cid:durableId="25752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F8"/>
    <w:rsid w:val="0000390E"/>
    <w:rsid w:val="0003699A"/>
    <w:rsid w:val="00072742"/>
    <w:rsid w:val="00086B5D"/>
    <w:rsid w:val="000903A5"/>
    <w:rsid w:val="00096BF8"/>
    <w:rsid w:val="000C0DF0"/>
    <w:rsid w:val="000D27A8"/>
    <w:rsid w:val="00184D7C"/>
    <w:rsid w:val="001E28FF"/>
    <w:rsid w:val="001F2306"/>
    <w:rsid w:val="00213463"/>
    <w:rsid w:val="002200D9"/>
    <w:rsid w:val="00241C20"/>
    <w:rsid w:val="00244C31"/>
    <w:rsid w:val="002603E5"/>
    <w:rsid w:val="002678DE"/>
    <w:rsid w:val="00270C0F"/>
    <w:rsid w:val="002A0BDC"/>
    <w:rsid w:val="002F7C7F"/>
    <w:rsid w:val="00343772"/>
    <w:rsid w:val="00370320"/>
    <w:rsid w:val="003703E2"/>
    <w:rsid w:val="00386165"/>
    <w:rsid w:val="003D4B63"/>
    <w:rsid w:val="003D72DD"/>
    <w:rsid w:val="004061F1"/>
    <w:rsid w:val="004079FB"/>
    <w:rsid w:val="00422437"/>
    <w:rsid w:val="00422866"/>
    <w:rsid w:val="004258B9"/>
    <w:rsid w:val="00427D5B"/>
    <w:rsid w:val="0043756E"/>
    <w:rsid w:val="004622E3"/>
    <w:rsid w:val="004E0DF6"/>
    <w:rsid w:val="005259C9"/>
    <w:rsid w:val="00543DAB"/>
    <w:rsid w:val="005528FC"/>
    <w:rsid w:val="005662D3"/>
    <w:rsid w:val="0059050A"/>
    <w:rsid w:val="005C5151"/>
    <w:rsid w:val="005F77EF"/>
    <w:rsid w:val="00604094"/>
    <w:rsid w:val="00612DCF"/>
    <w:rsid w:val="006171B6"/>
    <w:rsid w:val="006228A5"/>
    <w:rsid w:val="006706C1"/>
    <w:rsid w:val="006A3107"/>
    <w:rsid w:val="006D3235"/>
    <w:rsid w:val="00716167"/>
    <w:rsid w:val="00721F96"/>
    <w:rsid w:val="00742C1F"/>
    <w:rsid w:val="00767D8B"/>
    <w:rsid w:val="0079617B"/>
    <w:rsid w:val="007D7AEE"/>
    <w:rsid w:val="007E6B58"/>
    <w:rsid w:val="007F1EDF"/>
    <w:rsid w:val="007F2E32"/>
    <w:rsid w:val="0082463E"/>
    <w:rsid w:val="00883923"/>
    <w:rsid w:val="00887624"/>
    <w:rsid w:val="008C59CD"/>
    <w:rsid w:val="008E1D62"/>
    <w:rsid w:val="0091545C"/>
    <w:rsid w:val="0096754A"/>
    <w:rsid w:val="00981BD0"/>
    <w:rsid w:val="009C260F"/>
    <w:rsid w:val="009C3631"/>
    <w:rsid w:val="00A25FA3"/>
    <w:rsid w:val="00A27FD4"/>
    <w:rsid w:val="00A568A3"/>
    <w:rsid w:val="00A91351"/>
    <w:rsid w:val="00A94A78"/>
    <w:rsid w:val="00AD7BB0"/>
    <w:rsid w:val="00AE73B7"/>
    <w:rsid w:val="00B269E6"/>
    <w:rsid w:val="00B33366"/>
    <w:rsid w:val="00B45CA3"/>
    <w:rsid w:val="00B614B3"/>
    <w:rsid w:val="00BA5300"/>
    <w:rsid w:val="00BB2EA4"/>
    <w:rsid w:val="00BB480B"/>
    <w:rsid w:val="00BB482C"/>
    <w:rsid w:val="00C16418"/>
    <w:rsid w:val="00C232A7"/>
    <w:rsid w:val="00C416AE"/>
    <w:rsid w:val="00C454FB"/>
    <w:rsid w:val="00C47717"/>
    <w:rsid w:val="00C568D6"/>
    <w:rsid w:val="00C860D9"/>
    <w:rsid w:val="00CF450F"/>
    <w:rsid w:val="00D179AF"/>
    <w:rsid w:val="00D33CD1"/>
    <w:rsid w:val="00D63D90"/>
    <w:rsid w:val="00D7428A"/>
    <w:rsid w:val="00D81E98"/>
    <w:rsid w:val="00D96BF8"/>
    <w:rsid w:val="00DA65F0"/>
    <w:rsid w:val="00DD379D"/>
    <w:rsid w:val="00E603F7"/>
    <w:rsid w:val="00E67471"/>
    <w:rsid w:val="00E73660"/>
    <w:rsid w:val="00E8384C"/>
    <w:rsid w:val="00E90D29"/>
    <w:rsid w:val="00EA1876"/>
    <w:rsid w:val="00EE61A4"/>
    <w:rsid w:val="00F1329D"/>
    <w:rsid w:val="00F51528"/>
    <w:rsid w:val="00F7072A"/>
    <w:rsid w:val="00F709B7"/>
    <w:rsid w:val="00F70CC0"/>
    <w:rsid w:val="00F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6F7ED"/>
  <w15:docId w15:val="{9F9DB039-B5E9-4142-8E39-109CE8AF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BF8"/>
  </w:style>
  <w:style w:type="paragraph" w:styleId="Nadpis1">
    <w:name w:val="heading 1"/>
    <w:basedOn w:val="Normln"/>
    <w:next w:val="Normln"/>
    <w:link w:val="Nadpis1Char"/>
    <w:uiPriority w:val="9"/>
    <w:qFormat/>
    <w:rsid w:val="006D3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258B9"/>
    <w:pPr>
      <w:keepNext/>
      <w:tabs>
        <w:tab w:val="left" w:pos="252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2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BF8"/>
  </w:style>
  <w:style w:type="character" w:styleId="Hypertextovodkaz">
    <w:name w:val="Hyperlink"/>
    <w:basedOn w:val="Standardnpsmoodstavce"/>
    <w:uiPriority w:val="99"/>
    <w:unhideWhenUsed/>
    <w:rsid w:val="00096BF8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9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BF8"/>
  </w:style>
  <w:style w:type="paragraph" w:styleId="Textbubliny">
    <w:name w:val="Balloon Text"/>
    <w:basedOn w:val="Normln"/>
    <w:link w:val="TextbublinyChar"/>
    <w:uiPriority w:val="99"/>
    <w:semiHidden/>
    <w:unhideWhenUsed/>
    <w:rsid w:val="0009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BF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4258B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258B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D32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F7072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7072A"/>
    <w:rPr>
      <w:rFonts w:ascii="Times New Roman" w:eastAsia="Lucida Sans Unicode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2A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BB2E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0C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E1364-7D5C-4E1C-96F5-910BFE82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Štěpánka Karbanová</cp:lastModifiedBy>
  <cp:revision>60</cp:revision>
  <cp:lastPrinted>2023-08-31T10:19:00Z</cp:lastPrinted>
  <dcterms:created xsi:type="dcterms:W3CDTF">2025-08-15T07:22:00Z</dcterms:created>
  <dcterms:modified xsi:type="dcterms:W3CDTF">2025-08-21T09:09:00Z</dcterms:modified>
</cp:coreProperties>
</file>