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D6A4" w14:textId="77777777" w:rsidR="00BA2E25" w:rsidRPr="004960FD" w:rsidRDefault="00BA2E25" w:rsidP="00D856E7">
      <w:pPr>
        <w:spacing w:after="120"/>
        <w:jc w:val="both"/>
        <w:rPr>
          <w:sz w:val="24"/>
          <w:szCs w:val="24"/>
        </w:rPr>
      </w:pPr>
      <w:r w:rsidRPr="004960FD">
        <w:rPr>
          <w:sz w:val="24"/>
          <w:szCs w:val="24"/>
        </w:rPr>
        <w:t>Školní řád MŠ Vítězná je vydán v souladu se zákonem č. 561/2004 Sb., o předškolním, základním, středním, vyšším odborném vzdělávání a jiném vzdělávání (školský zákon), ve znění pozdějších předpisů (dále jen „školský zákon“) a vyhláškou č. 14/2005 Sb., o předškolním vzdělávání, ve znění pozdějších předpisů (dále jen „vyhláška“).</w:t>
      </w:r>
    </w:p>
    <w:p w14:paraId="5B4A0ECB" w14:textId="77777777" w:rsidR="00BA2E25" w:rsidRDefault="00BA2E25" w:rsidP="00D856E7">
      <w:pPr>
        <w:jc w:val="both"/>
        <w:rPr>
          <w:b/>
          <w:sz w:val="24"/>
          <w:szCs w:val="24"/>
        </w:rPr>
      </w:pPr>
      <w:r w:rsidRPr="004960FD">
        <w:rPr>
          <w:b/>
          <w:sz w:val="24"/>
          <w:szCs w:val="24"/>
        </w:rPr>
        <w:t>Mateřská škola spolupracuje se zákonnými zástupci dětí s cílem vyvíjet aktivity a organizovat činnosti ve prospěch rozvoje dětí a prohloubení vzdělávacího a výchovného působení rodiny</w:t>
      </w:r>
      <w:bookmarkStart w:id="0" w:name="p1a-2"/>
      <w:bookmarkStart w:id="1" w:name="p1a-4"/>
      <w:bookmarkStart w:id="2" w:name="p1a-5"/>
      <w:bookmarkStart w:id="3" w:name="p1a-6"/>
      <w:bookmarkEnd w:id="0"/>
      <w:bookmarkEnd w:id="1"/>
      <w:bookmarkEnd w:id="2"/>
      <w:bookmarkEnd w:id="3"/>
      <w:r w:rsidRPr="004960FD">
        <w:rPr>
          <w:b/>
          <w:sz w:val="24"/>
          <w:szCs w:val="24"/>
        </w:rPr>
        <w:t xml:space="preserve"> a školy.</w:t>
      </w:r>
    </w:p>
    <w:p w14:paraId="4D75B1BB" w14:textId="77777777" w:rsidR="004960FD" w:rsidRPr="004960FD" w:rsidRDefault="004960FD" w:rsidP="00D856E7">
      <w:pPr>
        <w:jc w:val="both"/>
        <w:rPr>
          <w:b/>
          <w:sz w:val="24"/>
          <w:szCs w:val="24"/>
        </w:rPr>
      </w:pPr>
    </w:p>
    <w:p w14:paraId="7C2DA006" w14:textId="650EA931" w:rsidR="006C433C" w:rsidRDefault="006C433C" w:rsidP="00D856E7">
      <w:pPr>
        <w:pStyle w:val="Odstavecseseznamem"/>
        <w:numPr>
          <w:ilvl w:val="0"/>
          <w:numId w:val="14"/>
        </w:numPr>
        <w:spacing w:after="120" w:line="276" w:lineRule="auto"/>
        <w:ind w:left="357" w:hanging="357"/>
        <w:jc w:val="both"/>
        <w:outlineLvl w:val="0"/>
        <w:rPr>
          <w:rFonts w:asciiTheme="minorHAnsi" w:hAnsiTheme="minorHAnsi" w:cstheme="minorHAnsi"/>
          <w:b/>
          <w:color w:val="0070C0"/>
          <w:sz w:val="28"/>
          <w:szCs w:val="28"/>
        </w:rPr>
      </w:pPr>
      <w:r>
        <w:rPr>
          <w:rFonts w:asciiTheme="minorHAnsi" w:hAnsiTheme="minorHAnsi" w:cstheme="minorHAnsi"/>
          <w:b/>
          <w:color w:val="0070C0"/>
          <w:sz w:val="28"/>
          <w:szCs w:val="28"/>
        </w:rPr>
        <w:t>Cíle předškolního vzdělávání</w:t>
      </w:r>
    </w:p>
    <w:p w14:paraId="6EFB642E" w14:textId="77777777" w:rsidR="006C433C" w:rsidRPr="006C433C" w:rsidRDefault="006C433C" w:rsidP="00D856E7">
      <w:pPr>
        <w:pStyle w:val="Odstavecseseznamem"/>
        <w:spacing w:line="276" w:lineRule="auto"/>
        <w:ind w:left="360"/>
        <w:jc w:val="both"/>
        <w:outlineLvl w:val="0"/>
        <w:rPr>
          <w:rFonts w:asciiTheme="minorHAnsi" w:hAnsiTheme="minorHAnsi" w:cstheme="minorHAnsi"/>
          <w:bCs/>
          <w:color w:val="000000"/>
        </w:rPr>
      </w:pPr>
      <w:r w:rsidRPr="006C433C">
        <w:rPr>
          <w:rFonts w:asciiTheme="minorHAnsi" w:hAnsiTheme="minorHAnsi" w:cstheme="minorHAnsi"/>
          <w:bCs/>
          <w:color w:val="000000"/>
        </w:rPr>
        <w:t>Mateřská škola:</w:t>
      </w:r>
    </w:p>
    <w:p w14:paraId="3D3F3850" w14:textId="3BE42245" w:rsidR="006C433C" w:rsidRPr="006C433C" w:rsidRDefault="006C433C" w:rsidP="00D856E7">
      <w:pPr>
        <w:pStyle w:val="Odstavecseseznamem"/>
        <w:numPr>
          <w:ilvl w:val="0"/>
          <w:numId w:val="19"/>
        </w:numPr>
        <w:spacing w:line="276" w:lineRule="auto"/>
        <w:jc w:val="both"/>
        <w:outlineLvl w:val="0"/>
        <w:rPr>
          <w:rFonts w:asciiTheme="minorHAnsi" w:hAnsiTheme="minorHAnsi" w:cstheme="minorHAnsi"/>
          <w:bCs/>
          <w:color w:val="000000"/>
        </w:rPr>
      </w:pPr>
      <w:r w:rsidRPr="006C433C">
        <w:rPr>
          <w:rFonts w:asciiTheme="minorHAnsi" w:hAnsiTheme="minorHAnsi" w:cstheme="minorHAnsi"/>
          <w:bCs/>
          <w:color w:val="000000"/>
        </w:rPr>
        <w:t>podporuje rozvoj osobnosti dítěte, jeho citový, rozumový a tělesný rozvoj</w:t>
      </w:r>
    </w:p>
    <w:p w14:paraId="3D603BCA" w14:textId="3A038297" w:rsidR="006C433C" w:rsidRPr="006C433C" w:rsidRDefault="006C433C" w:rsidP="00D856E7">
      <w:pPr>
        <w:pStyle w:val="Odstavecseseznamem"/>
        <w:numPr>
          <w:ilvl w:val="0"/>
          <w:numId w:val="19"/>
        </w:numPr>
        <w:spacing w:line="276" w:lineRule="auto"/>
        <w:jc w:val="both"/>
        <w:outlineLvl w:val="0"/>
        <w:rPr>
          <w:rFonts w:asciiTheme="minorHAnsi" w:hAnsiTheme="minorHAnsi" w:cstheme="minorHAnsi"/>
          <w:bCs/>
          <w:color w:val="000000"/>
        </w:rPr>
      </w:pPr>
      <w:r w:rsidRPr="006C433C">
        <w:rPr>
          <w:rFonts w:asciiTheme="minorHAnsi" w:hAnsiTheme="minorHAnsi" w:cstheme="minorHAnsi"/>
          <w:bCs/>
          <w:color w:val="000000"/>
        </w:rPr>
        <w:t>umožňuje osvojení základních pravidel chování a mezilidských vztahů</w:t>
      </w:r>
    </w:p>
    <w:p w14:paraId="2FE28F59" w14:textId="33B5A64F" w:rsidR="006C433C" w:rsidRPr="006C433C" w:rsidRDefault="006C433C" w:rsidP="00D856E7">
      <w:pPr>
        <w:pStyle w:val="Odstavecseseznamem"/>
        <w:numPr>
          <w:ilvl w:val="0"/>
          <w:numId w:val="19"/>
        </w:numPr>
        <w:spacing w:line="276" w:lineRule="auto"/>
        <w:jc w:val="both"/>
        <w:outlineLvl w:val="0"/>
        <w:rPr>
          <w:rFonts w:asciiTheme="minorHAnsi" w:hAnsiTheme="minorHAnsi" w:cstheme="minorHAnsi"/>
          <w:bCs/>
          <w:color w:val="000000"/>
        </w:rPr>
      </w:pPr>
      <w:r w:rsidRPr="006C433C">
        <w:rPr>
          <w:rFonts w:asciiTheme="minorHAnsi" w:hAnsiTheme="minorHAnsi" w:cstheme="minorHAnsi"/>
          <w:bCs/>
          <w:color w:val="000000"/>
        </w:rPr>
        <w:t>připravuje dítě na další vzdělávání</w:t>
      </w:r>
    </w:p>
    <w:p w14:paraId="21A21071" w14:textId="77777777" w:rsidR="006C433C" w:rsidRPr="006C433C" w:rsidRDefault="006C433C" w:rsidP="00D856E7">
      <w:pPr>
        <w:pStyle w:val="Odstavecseseznamem"/>
        <w:numPr>
          <w:ilvl w:val="0"/>
          <w:numId w:val="19"/>
        </w:numPr>
        <w:spacing w:line="276" w:lineRule="auto"/>
        <w:jc w:val="both"/>
        <w:outlineLvl w:val="0"/>
        <w:rPr>
          <w:rFonts w:asciiTheme="minorHAnsi" w:hAnsiTheme="minorHAnsi" w:cstheme="minorHAnsi"/>
          <w:bCs/>
          <w:color w:val="000000"/>
        </w:rPr>
      </w:pPr>
      <w:r w:rsidRPr="006C433C">
        <w:rPr>
          <w:rFonts w:asciiTheme="minorHAnsi" w:hAnsiTheme="minorHAnsi" w:cstheme="minorHAnsi"/>
          <w:bCs/>
          <w:color w:val="000000"/>
        </w:rPr>
        <w:t>poskytuje rovné podmínky všem dětem, včetně dětí se speciálními vzdělávacími potřebami a dětí dvouletých</w:t>
      </w:r>
    </w:p>
    <w:p w14:paraId="36617CB6" w14:textId="77777777" w:rsidR="006C433C" w:rsidRDefault="006C433C" w:rsidP="00D856E7">
      <w:pPr>
        <w:pStyle w:val="Odstavecseseznamem"/>
        <w:spacing w:line="276" w:lineRule="auto"/>
        <w:ind w:left="360"/>
        <w:jc w:val="both"/>
        <w:outlineLvl w:val="0"/>
        <w:rPr>
          <w:rFonts w:asciiTheme="minorHAnsi" w:hAnsiTheme="minorHAnsi" w:cstheme="minorHAnsi"/>
          <w:b/>
          <w:color w:val="0070C0"/>
          <w:sz w:val="28"/>
          <w:szCs w:val="28"/>
        </w:rPr>
      </w:pPr>
    </w:p>
    <w:p w14:paraId="43266AF2" w14:textId="03E4D0DF" w:rsidR="00BA2E25" w:rsidRPr="00CB0958" w:rsidRDefault="00BA2E25" w:rsidP="00D856E7">
      <w:pPr>
        <w:pStyle w:val="Odstavecseseznamem"/>
        <w:numPr>
          <w:ilvl w:val="0"/>
          <w:numId w:val="14"/>
        </w:numPr>
        <w:spacing w:after="120" w:line="276" w:lineRule="auto"/>
        <w:ind w:left="357" w:hanging="357"/>
        <w:jc w:val="both"/>
        <w:outlineLvl w:val="0"/>
        <w:rPr>
          <w:rFonts w:asciiTheme="minorHAnsi" w:hAnsiTheme="minorHAnsi" w:cstheme="minorHAnsi"/>
          <w:b/>
          <w:color w:val="0070C0"/>
          <w:sz w:val="28"/>
          <w:szCs w:val="28"/>
        </w:rPr>
      </w:pPr>
      <w:r w:rsidRPr="00CB0958">
        <w:rPr>
          <w:rFonts w:asciiTheme="minorHAnsi" w:hAnsiTheme="minorHAnsi" w:cstheme="minorHAnsi"/>
          <w:b/>
          <w:color w:val="0070C0"/>
          <w:sz w:val="28"/>
          <w:szCs w:val="28"/>
        </w:rPr>
        <w:t>Práva povinnosti dětí, jejich zákonných zástupců</w:t>
      </w:r>
      <w:r w:rsidR="00CB0BB5" w:rsidRPr="00CB0958">
        <w:rPr>
          <w:rFonts w:asciiTheme="minorHAnsi" w:hAnsiTheme="minorHAnsi" w:cstheme="minorHAnsi"/>
          <w:b/>
          <w:color w:val="0070C0"/>
          <w:sz w:val="28"/>
          <w:szCs w:val="28"/>
        </w:rPr>
        <w:t xml:space="preserve"> </w:t>
      </w:r>
      <w:r w:rsidRPr="00CB0958">
        <w:rPr>
          <w:rFonts w:asciiTheme="minorHAnsi" w:hAnsiTheme="minorHAnsi" w:cstheme="minorHAnsi"/>
          <w:b/>
          <w:color w:val="0070C0"/>
          <w:sz w:val="28"/>
          <w:szCs w:val="28"/>
        </w:rPr>
        <w:t>a pravidla vzájemných vztahů se zaměstnanci</w:t>
      </w:r>
    </w:p>
    <w:p w14:paraId="33E1A0A7" w14:textId="77777777" w:rsidR="00BA2E25" w:rsidRPr="00D32D45" w:rsidRDefault="00BA2E25" w:rsidP="00D856E7">
      <w:pPr>
        <w:spacing w:after="0"/>
        <w:jc w:val="both"/>
        <w:outlineLvl w:val="0"/>
        <w:rPr>
          <w:rFonts w:cstheme="minorHAnsi"/>
          <w:b/>
          <w:sz w:val="24"/>
          <w:szCs w:val="24"/>
        </w:rPr>
      </w:pPr>
      <w:r w:rsidRPr="00D32D45">
        <w:rPr>
          <w:rFonts w:cstheme="minorHAnsi"/>
          <w:b/>
          <w:sz w:val="24"/>
          <w:szCs w:val="24"/>
        </w:rPr>
        <w:t>Práva a povinnosti dětí</w:t>
      </w:r>
    </w:p>
    <w:p w14:paraId="71DCFF3B" w14:textId="77777777" w:rsidR="00BA2E25" w:rsidRPr="00D32D45" w:rsidRDefault="00BA2E25" w:rsidP="00D856E7">
      <w:pPr>
        <w:spacing w:after="0"/>
        <w:jc w:val="both"/>
        <w:outlineLvl w:val="0"/>
        <w:rPr>
          <w:rFonts w:cstheme="minorHAnsi"/>
          <w:b/>
          <w:bCs/>
          <w:sz w:val="24"/>
          <w:szCs w:val="24"/>
        </w:rPr>
      </w:pPr>
      <w:r w:rsidRPr="00D32D45">
        <w:rPr>
          <w:rFonts w:cstheme="minorHAnsi"/>
          <w:b/>
          <w:bCs/>
          <w:sz w:val="24"/>
          <w:szCs w:val="24"/>
        </w:rPr>
        <w:t xml:space="preserve">Práva: </w:t>
      </w:r>
    </w:p>
    <w:p w14:paraId="46386F19" w14:textId="77777777" w:rsidR="00BA2E25" w:rsidRPr="00D32D45" w:rsidRDefault="00BA2E25" w:rsidP="00D856E7">
      <w:pPr>
        <w:widowControl w:val="0"/>
        <w:numPr>
          <w:ilvl w:val="0"/>
          <w:numId w:val="9"/>
        </w:numPr>
        <w:suppressAutoHyphens/>
        <w:autoSpaceDE w:val="0"/>
        <w:autoSpaceDN w:val="0"/>
        <w:adjustRightInd w:val="0"/>
        <w:spacing w:after="0"/>
        <w:jc w:val="both"/>
        <w:rPr>
          <w:rFonts w:cstheme="minorHAnsi"/>
          <w:iCs/>
          <w:sz w:val="24"/>
          <w:szCs w:val="24"/>
        </w:rPr>
      </w:pPr>
      <w:r w:rsidRPr="00D32D45">
        <w:rPr>
          <w:rFonts w:eastAsia="Times New Roman" w:cstheme="minorHAnsi"/>
          <w:sz w:val="24"/>
          <w:szCs w:val="24"/>
        </w:rPr>
        <w:t>na předškolní vzdělávání</w:t>
      </w:r>
      <w:r w:rsidRPr="00D32D45">
        <w:rPr>
          <w:rFonts w:cstheme="minorHAnsi"/>
          <w:sz w:val="24"/>
          <w:szCs w:val="24"/>
        </w:rPr>
        <w:t xml:space="preserve"> </w:t>
      </w:r>
      <w:r w:rsidRPr="00D32D45">
        <w:rPr>
          <w:rFonts w:eastAsia="Times New Roman" w:cstheme="minorHAnsi"/>
          <w:sz w:val="24"/>
          <w:szCs w:val="24"/>
        </w:rPr>
        <w:t>podle školského zákona</w:t>
      </w:r>
    </w:p>
    <w:p w14:paraId="7E0AE4E0" w14:textId="77777777" w:rsidR="00BA2E25" w:rsidRPr="00D32D45" w:rsidRDefault="00BA2E25" w:rsidP="00D856E7">
      <w:pPr>
        <w:widowControl w:val="0"/>
        <w:numPr>
          <w:ilvl w:val="0"/>
          <w:numId w:val="9"/>
        </w:numPr>
        <w:suppressAutoHyphens/>
        <w:autoSpaceDE w:val="0"/>
        <w:autoSpaceDN w:val="0"/>
        <w:adjustRightInd w:val="0"/>
        <w:spacing w:after="0"/>
        <w:jc w:val="both"/>
        <w:rPr>
          <w:rFonts w:cstheme="minorHAnsi"/>
          <w:iCs/>
          <w:sz w:val="24"/>
          <w:szCs w:val="24"/>
        </w:rPr>
      </w:pPr>
      <w:r w:rsidRPr="00D32D45">
        <w:rPr>
          <w:rFonts w:cstheme="minorHAnsi"/>
          <w:iCs/>
          <w:sz w:val="24"/>
          <w:szCs w:val="24"/>
        </w:rPr>
        <w:t>v případě potřeby požádat kohokoli z personálu MŠ o pomoc nebo radu</w:t>
      </w:r>
    </w:p>
    <w:p w14:paraId="02FB5A91" w14:textId="77777777" w:rsidR="00BA2E25" w:rsidRPr="00D32D45" w:rsidRDefault="00BA2E25" w:rsidP="00D856E7">
      <w:pPr>
        <w:numPr>
          <w:ilvl w:val="0"/>
          <w:numId w:val="9"/>
        </w:numPr>
        <w:autoSpaceDE w:val="0"/>
        <w:autoSpaceDN w:val="0"/>
        <w:adjustRightInd w:val="0"/>
        <w:spacing w:after="0"/>
        <w:jc w:val="both"/>
        <w:rPr>
          <w:rFonts w:cstheme="minorHAnsi"/>
          <w:sz w:val="24"/>
          <w:szCs w:val="24"/>
        </w:rPr>
      </w:pPr>
      <w:r w:rsidRPr="00D32D45">
        <w:rPr>
          <w:rFonts w:cstheme="minorHAnsi"/>
          <w:iCs/>
          <w:sz w:val="24"/>
          <w:szCs w:val="24"/>
        </w:rPr>
        <w:t xml:space="preserve">na uspokojování základních lidských potřeb, </w:t>
      </w:r>
      <w:r w:rsidRPr="00D32D45">
        <w:rPr>
          <w:rFonts w:cstheme="minorHAnsi"/>
          <w:sz w:val="24"/>
          <w:szCs w:val="24"/>
        </w:rPr>
        <w:t>právo na soukromí</w:t>
      </w:r>
    </w:p>
    <w:p w14:paraId="7FCE2372" w14:textId="54D8C393" w:rsidR="00BA2E25" w:rsidRPr="00D32D45" w:rsidRDefault="00BA2E25" w:rsidP="00D856E7">
      <w:pPr>
        <w:numPr>
          <w:ilvl w:val="0"/>
          <w:numId w:val="9"/>
        </w:numPr>
        <w:autoSpaceDE w:val="0"/>
        <w:autoSpaceDN w:val="0"/>
        <w:adjustRightInd w:val="0"/>
        <w:spacing w:after="0"/>
        <w:ind w:left="714" w:hanging="357"/>
        <w:jc w:val="both"/>
        <w:rPr>
          <w:rFonts w:cstheme="minorHAnsi"/>
          <w:iCs/>
          <w:sz w:val="24"/>
          <w:szCs w:val="24"/>
        </w:rPr>
      </w:pPr>
      <w:r w:rsidRPr="00D32D45">
        <w:rPr>
          <w:rFonts w:cstheme="minorHAnsi"/>
          <w:sz w:val="24"/>
          <w:szCs w:val="24"/>
        </w:rPr>
        <w:t>na emočně kladné prostředí</w:t>
      </w:r>
      <w:r w:rsidR="006C433C" w:rsidRPr="00D32D45">
        <w:rPr>
          <w:rFonts w:cstheme="minorHAnsi"/>
          <w:sz w:val="24"/>
          <w:szCs w:val="24"/>
        </w:rPr>
        <w:t>, bezpečí a ochranu zdraví</w:t>
      </w:r>
    </w:p>
    <w:p w14:paraId="2232C427" w14:textId="1DBEB925" w:rsidR="00BA2E25" w:rsidRPr="00D32D45" w:rsidRDefault="00BA2E25" w:rsidP="00D856E7">
      <w:pPr>
        <w:numPr>
          <w:ilvl w:val="0"/>
          <w:numId w:val="9"/>
        </w:numPr>
        <w:autoSpaceDE w:val="0"/>
        <w:autoSpaceDN w:val="0"/>
        <w:adjustRightInd w:val="0"/>
        <w:spacing w:after="0"/>
        <w:jc w:val="both"/>
        <w:rPr>
          <w:rFonts w:cstheme="minorHAnsi"/>
          <w:iCs/>
          <w:sz w:val="24"/>
          <w:szCs w:val="24"/>
        </w:rPr>
      </w:pPr>
      <w:r w:rsidRPr="00D32D45">
        <w:rPr>
          <w:rFonts w:cstheme="minorHAnsi"/>
          <w:sz w:val="24"/>
          <w:szCs w:val="24"/>
        </w:rPr>
        <w:t>právo rozvíjet své schopnosti a nadání, hrát si, zvolit si činnosti, být respektová</w:t>
      </w:r>
      <w:r w:rsidRPr="00D32D45">
        <w:rPr>
          <w:rFonts w:cstheme="minorHAnsi"/>
          <w:iCs/>
          <w:sz w:val="24"/>
          <w:szCs w:val="24"/>
        </w:rPr>
        <w:t>n</w:t>
      </w:r>
    </w:p>
    <w:p w14:paraId="38D182D4" w14:textId="4BA6EED0" w:rsidR="007A036E" w:rsidRPr="00D32D45" w:rsidRDefault="007A036E" w:rsidP="00D856E7">
      <w:pPr>
        <w:numPr>
          <w:ilvl w:val="0"/>
          <w:numId w:val="9"/>
        </w:numPr>
        <w:autoSpaceDE w:val="0"/>
        <w:autoSpaceDN w:val="0"/>
        <w:adjustRightInd w:val="0"/>
        <w:spacing w:after="0"/>
        <w:jc w:val="both"/>
        <w:rPr>
          <w:rFonts w:cstheme="minorHAnsi"/>
          <w:iCs/>
          <w:sz w:val="24"/>
          <w:szCs w:val="24"/>
        </w:rPr>
      </w:pPr>
      <w:r w:rsidRPr="00D32D45">
        <w:rPr>
          <w:rFonts w:cstheme="minorHAnsi"/>
          <w:sz w:val="24"/>
          <w:szCs w:val="24"/>
        </w:rPr>
        <w:t>vyjádřit svůj názor, nesouhlas</w:t>
      </w:r>
    </w:p>
    <w:p w14:paraId="5E248E5B" w14:textId="45447B01" w:rsidR="007A036E" w:rsidRPr="00D32D45" w:rsidRDefault="007A036E" w:rsidP="00D856E7">
      <w:pPr>
        <w:numPr>
          <w:ilvl w:val="0"/>
          <w:numId w:val="9"/>
        </w:numPr>
        <w:autoSpaceDE w:val="0"/>
        <w:autoSpaceDN w:val="0"/>
        <w:adjustRightInd w:val="0"/>
        <w:spacing w:after="0"/>
        <w:jc w:val="both"/>
        <w:rPr>
          <w:rFonts w:cstheme="minorHAnsi"/>
          <w:iCs/>
          <w:sz w:val="24"/>
          <w:szCs w:val="24"/>
        </w:rPr>
      </w:pPr>
      <w:r w:rsidRPr="00D32D45">
        <w:rPr>
          <w:rFonts w:cstheme="minorHAnsi"/>
          <w:sz w:val="24"/>
          <w:szCs w:val="24"/>
        </w:rPr>
        <w:t>podílet se na tvorbě pravidel soužití</w:t>
      </w:r>
    </w:p>
    <w:p w14:paraId="6F2FBE69" w14:textId="6C100D7C" w:rsidR="007A036E" w:rsidRPr="00D32D45" w:rsidRDefault="007A036E" w:rsidP="00D856E7">
      <w:pPr>
        <w:numPr>
          <w:ilvl w:val="0"/>
          <w:numId w:val="9"/>
        </w:numPr>
        <w:autoSpaceDE w:val="0"/>
        <w:autoSpaceDN w:val="0"/>
        <w:adjustRightInd w:val="0"/>
        <w:spacing w:after="0"/>
        <w:jc w:val="both"/>
        <w:rPr>
          <w:rFonts w:cstheme="minorHAnsi"/>
          <w:iCs/>
          <w:sz w:val="24"/>
          <w:szCs w:val="24"/>
        </w:rPr>
      </w:pPr>
      <w:r w:rsidRPr="00D32D45">
        <w:rPr>
          <w:rFonts w:cstheme="minorHAnsi"/>
          <w:sz w:val="24"/>
          <w:szCs w:val="24"/>
        </w:rPr>
        <w:t>na poskytnutí podpůrných opatření</w:t>
      </w:r>
    </w:p>
    <w:p w14:paraId="3EE24D93" w14:textId="14A59AFC" w:rsidR="007A036E" w:rsidRPr="00D32D45" w:rsidRDefault="007A036E" w:rsidP="00D856E7">
      <w:pPr>
        <w:numPr>
          <w:ilvl w:val="0"/>
          <w:numId w:val="9"/>
        </w:numPr>
        <w:autoSpaceDE w:val="0"/>
        <w:autoSpaceDN w:val="0"/>
        <w:adjustRightInd w:val="0"/>
        <w:spacing w:after="0"/>
        <w:jc w:val="both"/>
        <w:rPr>
          <w:rFonts w:cstheme="minorHAnsi"/>
          <w:iCs/>
          <w:sz w:val="24"/>
          <w:szCs w:val="24"/>
        </w:rPr>
      </w:pPr>
      <w:r w:rsidRPr="00D32D45">
        <w:rPr>
          <w:rFonts w:cstheme="minorHAnsi"/>
          <w:sz w:val="24"/>
          <w:szCs w:val="24"/>
        </w:rPr>
        <w:t>na laskavé, vlídné, vstřícné a trpělivé jednání ze strany pedagogů a provozních zaměstnanců školy</w:t>
      </w:r>
    </w:p>
    <w:p w14:paraId="002CF05F" w14:textId="6B6EE3DF" w:rsidR="007A036E" w:rsidRPr="00D32D45" w:rsidRDefault="007A036E" w:rsidP="00D856E7">
      <w:pPr>
        <w:numPr>
          <w:ilvl w:val="0"/>
          <w:numId w:val="9"/>
        </w:numPr>
        <w:autoSpaceDE w:val="0"/>
        <w:autoSpaceDN w:val="0"/>
        <w:adjustRightInd w:val="0"/>
        <w:spacing w:after="0"/>
        <w:jc w:val="both"/>
        <w:rPr>
          <w:rFonts w:cstheme="minorHAnsi"/>
          <w:iCs/>
          <w:sz w:val="24"/>
          <w:szCs w:val="24"/>
        </w:rPr>
      </w:pPr>
      <w:r w:rsidRPr="00D32D45">
        <w:rPr>
          <w:rFonts w:cstheme="minorHAnsi"/>
          <w:sz w:val="24"/>
          <w:szCs w:val="24"/>
        </w:rPr>
        <w:t xml:space="preserve">na ochranu </w:t>
      </w:r>
      <w:r w:rsidR="006C433C" w:rsidRPr="00D32D45">
        <w:rPr>
          <w:rFonts w:cstheme="minorHAnsi"/>
          <w:sz w:val="24"/>
          <w:szCs w:val="24"/>
        </w:rPr>
        <w:t>před diskriminací, zanedbáváním a násilím</w:t>
      </w:r>
    </w:p>
    <w:p w14:paraId="1FE2D677" w14:textId="77777777" w:rsidR="007A036E" w:rsidRPr="00D32D45" w:rsidRDefault="007A036E" w:rsidP="00D856E7">
      <w:pPr>
        <w:autoSpaceDE w:val="0"/>
        <w:autoSpaceDN w:val="0"/>
        <w:adjustRightInd w:val="0"/>
        <w:spacing w:after="0"/>
        <w:jc w:val="both"/>
        <w:rPr>
          <w:rFonts w:cstheme="minorHAnsi"/>
          <w:iCs/>
          <w:sz w:val="24"/>
          <w:szCs w:val="24"/>
        </w:rPr>
      </w:pPr>
    </w:p>
    <w:p w14:paraId="4349EF9A" w14:textId="77777777" w:rsidR="00B460CF" w:rsidRDefault="00B460CF" w:rsidP="00D856E7">
      <w:pPr>
        <w:spacing w:after="0"/>
        <w:ind w:right="17"/>
        <w:jc w:val="both"/>
        <w:outlineLvl w:val="0"/>
        <w:rPr>
          <w:rFonts w:cstheme="minorHAnsi"/>
          <w:b/>
          <w:bCs/>
          <w:iCs/>
          <w:sz w:val="24"/>
          <w:szCs w:val="24"/>
        </w:rPr>
      </w:pPr>
    </w:p>
    <w:p w14:paraId="109BE0C4" w14:textId="5F7FC232" w:rsidR="00BA2E25" w:rsidRPr="00D32D45" w:rsidRDefault="00BA2E25" w:rsidP="00D856E7">
      <w:pPr>
        <w:spacing w:after="0"/>
        <w:ind w:right="17"/>
        <w:jc w:val="both"/>
        <w:outlineLvl w:val="0"/>
        <w:rPr>
          <w:rFonts w:cstheme="minorHAnsi"/>
          <w:b/>
          <w:bCs/>
          <w:iCs/>
          <w:sz w:val="24"/>
          <w:szCs w:val="24"/>
        </w:rPr>
      </w:pPr>
      <w:r w:rsidRPr="00D32D45">
        <w:rPr>
          <w:rFonts w:cstheme="minorHAnsi"/>
          <w:b/>
          <w:bCs/>
          <w:iCs/>
          <w:sz w:val="24"/>
          <w:szCs w:val="24"/>
        </w:rPr>
        <w:lastRenderedPageBreak/>
        <w:t>Povinnosti:</w:t>
      </w:r>
    </w:p>
    <w:p w14:paraId="470A7573" w14:textId="77777777" w:rsidR="00BA2E25" w:rsidRPr="00D32D45" w:rsidRDefault="00BA2E25" w:rsidP="00D856E7">
      <w:pPr>
        <w:widowControl w:val="0"/>
        <w:numPr>
          <w:ilvl w:val="0"/>
          <w:numId w:val="11"/>
        </w:numPr>
        <w:suppressAutoHyphens/>
        <w:spacing w:after="0"/>
        <w:ind w:right="19"/>
        <w:jc w:val="both"/>
        <w:rPr>
          <w:rFonts w:eastAsia="Times New Roman" w:cstheme="minorHAnsi"/>
          <w:sz w:val="24"/>
          <w:szCs w:val="24"/>
        </w:rPr>
      </w:pPr>
      <w:r w:rsidRPr="00D32D45">
        <w:rPr>
          <w:rFonts w:eastAsia="Times New Roman" w:cstheme="minorHAnsi"/>
          <w:sz w:val="24"/>
          <w:szCs w:val="24"/>
        </w:rPr>
        <w:t>dodržovat školní řád, předpisy a pokyny školy k ochraně zdraví a bezpečnosti</w:t>
      </w:r>
    </w:p>
    <w:p w14:paraId="7748AA18" w14:textId="77777777" w:rsidR="00BA2E25" w:rsidRPr="00D32D45" w:rsidRDefault="00BA2E25" w:rsidP="00D856E7">
      <w:pPr>
        <w:widowControl w:val="0"/>
        <w:numPr>
          <w:ilvl w:val="0"/>
          <w:numId w:val="11"/>
        </w:numPr>
        <w:suppressAutoHyphens/>
        <w:spacing w:after="0"/>
        <w:ind w:right="19"/>
        <w:jc w:val="both"/>
        <w:rPr>
          <w:rFonts w:eastAsia="Times New Roman" w:cstheme="minorHAnsi"/>
          <w:sz w:val="24"/>
          <w:szCs w:val="24"/>
        </w:rPr>
      </w:pPr>
      <w:r w:rsidRPr="00D32D45">
        <w:rPr>
          <w:rFonts w:eastAsia="Times New Roman" w:cstheme="minorHAnsi"/>
          <w:sz w:val="24"/>
          <w:szCs w:val="24"/>
        </w:rPr>
        <w:t>řídit se pokyny zaměstnanců MŠ</w:t>
      </w:r>
    </w:p>
    <w:p w14:paraId="39B25B72" w14:textId="77777777" w:rsidR="00BA2E25" w:rsidRPr="00D32D45" w:rsidRDefault="00BA2E25" w:rsidP="00D856E7">
      <w:pPr>
        <w:widowControl w:val="0"/>
        <w:numPr>
          <w:ilvl w:val="0"/>
          <w:numId w:val="11"/>
        </w:numPr>
        <w:suppressAutoHyphens/>
        <w:spacing w:after="0"/>
        <w:ind w:right="19"/>
        <w:jc w:val="both"/>
        <w:rPr>
          <w:rFonts w:eastAsia="Times New Roman" w:cstheme="minorHAnsi"/>
          <w:sz w:val="24"/>
          <w:szCs w:val="24"/>
        </w:rPr>
      </w:pPr>
      <w:r w:rsidRPr="00D32D45">
        <w:rPr>
          <w:rFonts w:eastAsia="Times New Roman" w:cstheme="minorHAnsi"/>
          <w:sz w:val="24"/>
          <w:szCs w:val="24"/>
        </w:rPr>
        <w:t>dodržovat pravidla slušného chování, hygieny a bezpečnosti</w:t>
      </w:r>
    </w:p>
    <w:p w14:paraId="0A6B00A8" w14:textId="77777777" w:rsidR="00BA2E25" w:rsidRPr="00D32D45" w:rsidRDefault="00BA2E25" w:rsidP="00D856E7">
      <w:pPr>
        <w:widowControl w:val="0"/>
        <w:numPr>
          <w:ilvl w:val="0"/>
          <w:numId w:val="11"/>
        </w:numPr>
        <w:suppressAutoHyphens/>
        <w:spacing w:after="0"/>
        <w:ind w:right="19"/>
        <w:jc w:val="both"/>
        <w:rPr>
          <w:rFonts w:eastAsia="Times New Roman" w:cstheme="minorHAnsi"/>
          <w:sz w:val="24"/>
          <w:szCs w:val="24"/>
        </w:rPr>
      </w:pPr>
      <w:r w:rsidRPr="00D32D45">
        <w:rPr>
          <w:rFonts w:eastAsia="Times New Roman" w:cstheme="minorHAnsi"/>
          <w:sz w:val="24"/>
          <w:szCs w:val="24"/>
        </w:rPr>
        <w:t>nenosit do MŠ věci, které mohou ohrozit bezpečnost dětí</w:t>
      </w:r>
    </w:p>
    <w:p w14:paraId="4604D126" w14:textId="77777777" w:rsidR="00BA2E25" w:rsidRPr="00D32D45" w:rsidRDefault="00BA2E25" w:rsidP="00D856E7">
      <w:pPr>
        <w:widowControl w:val="0"/>
        <w:numPr>
          <w:ilvl w:val="0"/>
          <w:numId w:val="11"/>
        </w:numPr>
        <w:suppressAutoHyphens/>
        <w:spacing w:after="0"/>
        <w:ind w:right="19"/>
        <w:jc w:val="both"/>
        <w:rPr>
          <w:rFonts w:eastAsia="Times New Roman" w:cstheme="minorHAnsi"/>
          <w:sz w:val="24"/>
          <w:szCs w:val="24"/>
        </w:rPr>
      </w:pPr>
      <w:r w:rsidRPr="00D32D45">
        <w:rPr>
          <w:rFonts w:eastAsia="Times New Roman" w:cstheme="minorHAnsi"/>
          <w:sz w:val="24"/>
          <w:szCs w:val="24"/>
        </w:rPr>
        <w:t>dodržovat společně vytvořená pravidla soužití ve třídě a mateřské škole</w:t>
      </w:r>
    </w:p>
    <w:p w14:paraId="41D86769" w14:textId="5C4A4D4C" w:rsidR="00BA2E25" w:rsidRPr="00D32D45" w:rsidRDefault="00BA2E25" w:rsidP="00D856E7">
      <w:pPr>
        <w:widowControl w:val="0"/>
        <w:numPr>
          <w:ilvl w:val="0"/>
          <w:numId w:val="11"/>
        </w:numPr>
        <w:suppressAutoHyphens/>
        <w:spacing w:after="0"/>
        <w:ind w:right="19"/>
        <w:jc w:val="both"/>
        <w:rPr>
          <w:rFonts w:eastAsia="Times New Roman" w:cstheme="minorHAnsi"/>
          <w:sz w:val="24"/>
          <w:szCs w:val="24"/>
        </w:rPr>
      </w:pPr>
      <w:r w:rsidRPr="00D32D45">
        <w:rPr>
          <w:rFonts w:eastAsia="Times New Roman" w:cstheme="minorHAnsi"/>
          <w:sz w:val="24"/>
          <w:szCs w:val="24"/>
        </w:rPr>
        <w:t>dětí, pro které je předškolní vzdělávání povinné, jsou v zákonem stanovených případech povinny se vzdělat distančním způsobem</w:t>
      </w:r>
    </w:p>
    <w:p w14:paraId="2984540C" w14:textId="12B55555" w:rsidR="007A036E" w:rsidRPr="00D32D45" w:rsidRDefault="000B0BD7" w:rsidP="00D856E7">
      <w:pPr>
        <w:widowControl w:val="0"/>
        <w:numPr>
          <w:ilvl w:val="0"/>
          <w:numId w:val="11"/>
        </w:numPr>
        <w:suppressAutoHyphens/>
        <w:spacing w:after="0"/>
        <w:ind w:right="19"/>
        <w:jc w:val="both"/>
        <w:rPr>
          <w:rFonts w:eastAsia="Times New Roman" w:cstheme="minorHAnsi"/>
          <w:sz w:val="24"/>
          <w:szCs w:val="24"/>
        </w:rPr>
      </w:pPr>
      <w:r w:rsidRPr="00D32D45">
        <w:rPr>
          <w:rFonts w:eastAsia="Times New Roman" w:cstheme="minorHAnsi"/>
          <w:sz w:val="24"/>
          <w:szCs w:val="24"/>
        </w:rPr>
        <w:t>respektovat individuální potřeby ostatních dětí v kolektivu</w:t>
      </w:r>
    </w:p>
    <w:p w14:paraId="7EDF913D" w14:textId="12C61A7E" w:rsidR="000B0BD7" w:rsidRPr="00D32D45" w:rsidRDefault="000B0BD7" w:rsidP="00D856E7">
      <w:pPr>
        <w:widowControl w:val="0"/>
        <w:numPr>
          <w:ilvl w:val="0"/>
          <w:numId w:val="11"/>
        </w:numPr>
        <w:suppressAutoHyphens/>
        <w:spacing w:after="0"/>
        <w:ind w:right="19"/>
        <w:jc w:val="both"/>
        <w:rPr>
          <w:rFonts w:eastAsia="Times New Roman" w:cstheme="minorHAnsi"/>
          <w:sz w:val="24"/>
          <w:szCs w:val="24"/>
        </w:rPr>
      </w:pPr>
      <w:r w:rsidRPr="00D32D45">
        <w:rPr>
          <w:rFonts w:cstheme="minorHAnsi"/>
          <w:sz w:val="24"/>
          <w:szCs w:val="24"/>
        </w:rPr>
        <w:t>účastnit se odpočinkových či klidových aktivit z denního režimu</w:t>
      </w:r>
    </w:p>
    <w:p w14:paraId="54F3084C" w14:textId="18E23AC4" w:rsidR="000B0BD7" w:rsidRPr="00D32D45" w:rsidRDefault="000B0BD7" w:rsidP="00D856E7">
      <w:pPr>
        <w:widowControl w:val="0"/>
        <w:numPr>
          <w:ilvl w:val="0"/>
          <w:numId w:val="11"/>
        </w:numPr>
        <w:suppressAutoHyphens/>
        <w:spacing w:after="0"/>
        <w:ind w:right="19"/>
        <w:jc w:val="both"/>
        <w:rPr>
          <w:rFonts w:eastAsia="Times New Roman" w:cstheme="minorHAnsi"/>
          <w:sz w:val="24"/>
          <w:szCs w:val="24"/>
        </w:rPr>
      </w:pPr>
      <w:r w:rsidRPr="00D32D45">
        <w:rPr>
          <w:rFonts w:cstheme="minorHAnsi"/>
          <w:sz w:val="24"/>
          <w:szCs w:val="24"/>
        </w:rPr>
        <w:t>respektovat práva vrstevníků na bezpečí a ochranu zdraví, fyzicky ani psychicky nezasahovat do důstojnosti a osobní integrity</w:t>
      </w:r>
    </w:p>
    <w:p w14:paraId="39F52AE6" w14:textId="2902A5F3" w:rsidR="000B0BD7" w:rsidRPr="00D32D45" w:rsidRDefault="000B0BD7" w:rsidP="00D856E7">
      <w:pPr>
        <w:widowControl w:val="0"/>
        <w:numPr>
          <w:ilvl w:val="0"/>
          <w:numId w:val="11"/>
        </w:numPr>
        <w:suppressAutoHyphens/>
        <w:spacing w:after="0"/>
        <w:ind w:right="19"/>
        <w:jc w:val="both"/>
        <w:rPr>
          <w:rFonts w:eastAsia="Times New Roman" w:cstheme="minorHAnsi"/>
          <w:sz w:val="24"/>
          <w:szCs w:val="24"/>
        </w:rPr>
      </w:pPr>
      <w:r w:rsidRPr="00D32D45">
        <w:rPr>
          <w:rFonts w:cstheme="minorHAnsi"/>
          <w:sz w:val="24"/>
          <w:szCs w:val="24"/>
        </w:rPr>
        <w:t>účastnit se v situacích vyplývajících z platných právních předpisů a nařízení tzv. distanční formy výuky, plnit zadané úkoly (týká se pouze dětí plnících povinné předškolní vzdělávání)</w:t>
      </w:r>
    </w:p>
    <w:p w14:paraId="2604015C" w14:textId="77777777" w:rsidR="00BA2E25" w:rsidRPr="00D32D45" w:rsidRDefault="00BA2E25" w:rsidP="00D856E7">
      <w:pPr>
        <w:ind w:right="19"/>
        <w:jc w:val="both"/>
        <w:rPr>
          <w:rFonts w:eastAsia="Times New Roman" w:cstheme="minorHAnsi"/>
          <w:sz w:val="24"/>
          <w:szCs w:val="24"/>
        </w:rPr>
      </w:pPr>
    </w:p>
    <w:p w14:paraId="02B4F493" w14:textId="77777777" w:rsidR="00BA2E25" w:rsidRPr="00D32D45" w:rsidRDefault="00BA2E25" w:rsidP="00D856E7">
      <w:pPr>
        <w:spacing w:after="120"/>
        <w:ind w:right="17"/>
        <w:jc w:val="both"/>
        <w:outlineLvl w:val="0"/>
        <w:rPr>
          <w:rFonts w:eastAsia="Times New Roman" w:cstheme="minorHAnsi"/>
          <w:b/>
          <w:sz w:val="24"/>
          <w:szCs w:val="24"/>
        </w:rPr>
      </w:pPr>
      <w:r w:rsidRPr="00D32D45">
        <w:rPr>
          <w:rFonts w:eastAsia="Times New Roman" w:cstheme="minorHAnsi"/>
          <w:b/>
          <w:sz w:val="24"/>
          <w:szCs w:val="24"/>
        </w:rPr>
        <w:t>Práva a povinnosti zákonných zástupců</w:t>
      </w:r>
    </w:p>
    <w:p w14:paraId="7317702F" w14:textId="77777777" w:rsidR="00BA2E25" w:rsidRPr="00D32D45" w:rsidRDefault="00BA2E25" w:rsidP="00D856E7">
      <w:pPr>
        <w:spacing w:after="0"/>
        <w:jc w:val="both"/>
        <w:rPr>
          <w:rFonts w:cstheme="minorHAnsi"/>
          <w:b/>
          <w:bCs/>
          <w:sz w:val="24"/>
          <w:szCs w:val="24"/>
        </w:rPr>
      </w:pPr>
      <w:r w:rsidRPr="00D32D45">
        <w:rPr>
          <w:rFonts w:cstheme="minorHAnsi"/>
          <w:b/>
          <w:bCs/>
          <w:sz w:val="24"/>
          <w:szCs w:val="24"/>
        </w:rPr>
        <w:t>Práva:</w:t>
      </w:r>
    </w:p>
    <w:p w14:paraId="24A2CC48" w14:textId="66CD9F1C" w:rsidR="00BA2E25" w:rsidRPr="00D32D45" w:rsidRDefault="00BA2E25" w:rsidP="00D856E7">
      <w:pPr>
        <w:widowControl w:val="0"/>
        <w:numPr>
          <w:ilvl w:val="0"/>
          <w:numId w:val="10"/>
        </w:numPr>
        <w:suppressAutoHyphens/>
        <w:spacing w:after="0"/>
        <w:ind w:right="19"/>
        <w:jc w:val="both"/>
        <w:rPr>
          <w:rFonts w:cstheme="minorHAnsi"/>
          <w:sz w:val="24"/>
          <w:szCs w:val="24"/>
        </w:rPr>
      </w:pPr>
      <w:r w:rsidRPr="00D32D45">
        <w:rPr>
          <w:rFonts w:cstheme="minorHAnsi"/>
          <w:sz w:val="24"/>
          <w:szCs w:val="24"/>
        </w:rPr>
        <w:t>na informace o prospívání svého dítěte, o jeho individuálních pokrocích</w:t>
      </w:r>
      <w:r w:rsidR="00EF1F93" w:rsidRPr="00D32D45">
        <w:rPr>
          <w:rFonts w:cstheme="minorHAnsi"/>
          <w:sz w:val="24"/>
          <w:szCs w:val="24"/>
        </w:rPr>
        <w:t xml:space="preserve">, o průběhu a </w:t>
      </w:r>
      <w:proofErr w:type="spellStart"/>
      <w:r w:rsidR="00EF1F93" w:rsidRPr="00D32D45">
        <w:rPr>
          <w:rFonts w:cstheme="minorHAnsi"/>
          <w:sz w:val="24"/>
          <w:szCs w:val="24"/>
        </w:rPr>
        <w:t>a</w:t>
      </w:r>
      <w:proofErr w:type="spellEnd"/>
      <w:r w:rsidR="00EF1F93" w:rsidRPr="00D32D45">
        <w:rPr>
          <w:rFonts w:cstheme="minorHAnsi"/>
          <w:sz w:val="24"/>
          <w:szCs w:val="24"/>
        </w:rPr>
        <w:t xml:space="preserve"> výsledcích jeho vzdělávání</w:t>
      </w:r>
    </w:p>
    <w:p w14:paraId="1483B522" w14:textId="77777777" w:rsidR="00BA2E25" w:rsidRPr="00D32D45" w:rsidRDefault="00BA2E25" w:rsidP="00D856E7">
      <w:pPr>
        <w:widowControl w:val="0"/>
        <w:numPr>
          <w:ilvl w:val="0"/>
          <w:numId w:val="10"/>
        </w:numPr>
        <w:suppressAutoHyphens/>
        <w:spacing w:after="0"/>
        <w:ind w:right="19"/>
        <w:jc w:val="both"/>
        <w:rPr>
          <w:rFonts w:cstheme="minorHAnsi"/>
          <w:sz w:val="24"/>
          <w:szCs w:val="24"/>
        </w:rPr>
      </w:pPr>
      <w:r w:rsidRPr="00D32D45">
        <w:rPr>
          <w:rFonts w:cstheme="minorHAnsi"/>
          <w:sz w:val="24"/>
          <w:szCs w:val="24"/>
        </w:rPr>
        <w:t>na informace a poradenskou pomoc školy nebo školského poradenského zařízení</w:t>
      </w:r>
    </w:p>
    <w:p w14:paraId="7A6494F0" w14:textId="77777777" w:rsidR="00BA2E25" w:rsidRPr="00D32D45" w:rsidRDefault="00BA2E25" w:rsidP="00D856E7">
      <w:pPr>
        <w:widowControl w:val="0"/>
        <w:numPr>
          <w:ilvl w:val="0"/>
          <w:numId w:val="10"/>
        </w:numPr>
        <w:suppressAutoHyphens/>
        <w:spacing w:after="0"/>
        <w:ind w:right="19"/>
        <w:jc w:val="both"/>
        <w:rPr>
          <w:rFonts w:cstheme="minorHAnsi"/>
          <w:sz w:val="24"/>
          <w:szCs w:val="24"/>
        </w:rPr>
      </w:pPr>
      <w:r w:rsidRPr="00D32D45">
        <w:rPr>
          <w:rFonts w:cstheme="minorHAnsi"/>
          <w:sz w:val="24"/>
          <w:szCs w:val="24"/>
        </w:rPr>
        <w:t>podílet se na dění v mateřské škole, účastnit se různých programů a činností</w:t>
      </w:r>
    </w:p>
    <w:p w14:paraId="7FB2C62D" w14:textId="4B5043B9" w:rsidR="00BA2E25" w:rsidRPr="00D32D45" w:rsidRDefault="00BA2E25" w:rsidP="00D856E7">
      <w:pPr>
        <w:widowControl w:val="0"/>
        <w:numPr>
          <w:ilvl w:val="0"/>
          <w:numId w:val="10"/>
        </w:numPr>
        <w:suppressAutoHyphens/>
        <w:spacing w:after="0"/>
        <w:ind w:right="19"/>
        <w:jc w:val="both"/>
        <w:rPr>
          <w:rFonts w:cstheme="minorHAnsi"/>
          <w:sz w:val="24"/>
          <w:szCs w:val="24"/>
        </w:rPr>
      </w:pPr>
      <w:r w:rsidRPr="00D32D45">
        <w:rPr>
          <w:rFonts w:cstheme="minorHAnsi"/>
          <w:sz w:val="24"/>
          <w:szCs w:val="24"/>
        </w:rPr>
        <w:t xml:space="preserve">k vyzvedávání dítěte pověřit jinou osobu </w:t>
      </w:r>
      <w:r w:rsidR="00EF1F93" w:rsidRPr="00D32D45">
        <w:rPr>
          <w:rFonts w:cstheme="minorHAnsi"/>
          <w:sz w:val="24"/>
          <w:szCs w:val="24"/>
        </w:rPr>
        <w:t>písemně do formuláře, který je uložen u učitelek na třídách (bez písemného pověření učitelky dítě cizí osobě nevydají)</w:t>
      </w:r>
    </w:p>
    <w:p w14:paraId="0869AA75" w14:textId="01F9E686" w:rsidR="00BA2E25" w:rsidRPr="00D32D45" w:rsidRDefault="00BA2E25" w:rsidP="00D856E7">
      <w:pPr>
        <w:widowControl w:val="0"/>
        <w:numPr>
          <w:ilvl w:val="0"/>
          <w:numId w:val="10"/>
        </w:numPr>
        <w:suppressAutoHyphens/>
        <w:spacing w:after="0"/>
        <w:ind w:right="19"/>
        <w:jc w:val="both"/>
        <w:rPr>
          <w:rFonts w:cstheme="minorHAnsi"/>
          <w:sz w:val="24"/>
          <w:szCs w:val="24"/>
        </w:rPr>
      </w:pPr>
      <w:r w:rsidRPr="00D32D45">
        <w:rPr>
          <w:rFonts w:cstheme="minorHAnsi"/>
          <w:sz w:val="24"/>
          <w:szCs w:val="24"/>
        </w:rPr>
        <w:t xml:space="preserve">využít individuálně přizpůsobeného adaptačního režimu, který </w:t>
      </w:r>
      <w:r w:rsidR="007A036E" w:rsidRPr="00D32D45">
        <w:rPr>
          <w:rFonts w:cstheme="minorHAnsi"/>
          <w:sz w:val="24"/>
          <w:szCs w:val="24"/>
        </w:rPr>
        <w:t>škola</w:t>
      </w:r>
      <w:r w:rsidRPr="00D32D45">
        <w:rPr>
          <w:rFonts w:cstheme="minorHAnsi"/>
          <w:sz w:val="24"/>
          <w:szCs w:val="24"/>
        </w:rPr>
        <w:t xml:space="preserve"> po dohodě s rodiči nabíz</w:t>
      </w:r>
      <w:r w:rsidR="007A036E" w:rsidRPr="00D32D45">
        <w:rPr>
          <w:rFonts w:cstheme="minorHAnsi"/>
          <w:sz w:val="24"/>
          <w:szCs w:val="24"/>
        </w:rPr>
        <w:t>í</w:t>
      </w:r>
    </w:p>
    <w:p w14:paraId="7E56D23A" w14:textId="7B6F7A07" w:rsidR="00EF1F93" w:rsidRPr="00D32D45" w:rsidRDefault="00EF1F93" w:rsidP="00D856E7">
      <w:pPr>
        <w:widowControl w:val="0"/>
        <w:numPr>
          <w:ilvl w:val="0"/>
          <w:numId w:val="10"/>
        </w:numPr>
        <w:suppressAutoHyphens/>
        <w:spacing w:after="0"/>
        <w:ind w:right="19"/>
        <w:jc w:val="both"/>
        <w:rPr>
          <w:rFonts w:cstheme="minorHAnsi"/>
          <w:sz w:val="24"/>
          <w:szCs w:val="24"/>
        </w:rPr>
      </w:pPr>
      <w:r w:rsidRPr="00D32D45">
        <w:rPr>
          <w:rFonts w:cstheme="minorHAnsi"/>
          <w:sz w:val="24"/>
          <w:szCs w:val="24"/>
        </w:rPr>
        <w:t>vyžádat si konzultaci s učitelkou nebo ředitelkou školy po předchozí domluvě termínu</w:t>
      </w:r>
    </w:p>
    <w:p w14:paraId="7EA9584C" w14:textId="0AA4E5C4" w:rsidR="007A036E" w:rsidRPr="00D32D45" w:rsidRDefault="007A036E" w:rsidP="00D856E7">
      <w:pPr>
        <w:widowControl w:val="0"/>
        <w:numPr>
          <w:ilvl w:val="0"/>
          <w:numId w:val="10"/>
        </w:numPr>
        <w:suppressAutoHyphens/>
        <w:spacing w:after="0"/>
        <w:ind w:right="19"/>
        <w:jc w:val="both"/>
        <w:rPr>
          <w:rFonts w:cstheme="minorHAnsi"/>
          <w:sz w:val="24"/>
          <w:szCs w:val="24"/>
        </w:rPr>
      </w:pPr>
      <w:r w:rsidRPr="00D32D45">
        <w:rPr>
          <w:rFonts w:cstheme="minorHAnsi"/>
          <w:sz w:val="24"/>
          <w:szCs w:val="24"/>
        </w:rPr>
        <w:t>vyjadřovat se ke všem rozhodnutím týkajícím se podstatných záležitostí vzdělávání dítěte</w:t>
      </w:r>
    </w:p>
    <w:p w14:paraId="58BCF297" w14:textId="77777777" w:rsidR="00BA2E25" w:rsidRPr="00D32D45" w:rsidRDefault="00BA2E25" w:rsidP="00D856E7">
      <w:pPr>
        <w:spacing w:before="120" w:after="0"/>
        <w:ind w:right="17"/>
        <w:jc w:val="both"/>
        <w:outlineLvl w:val="0"/>
        <w:rPr>
          <w:rFonts w:eastAsia="Times New Roman" w:cstheme="minorHAnsi"/>
          <w:b/>
          <w:bCs/>
          <w:sz w:val="24"/>
          <w:szCs w:val="24"/>
        </w:rPr>
      </w:pPr>
      <w:r w:rsidRPr="00D32D45">
        <w:rPr>
          <w:rFonts w:eastAsia="Times New Roman" w:cstheme="minorHAnsi"/>
          <w:b/>
          <w:bCs/>
          <w:sz w:val="24"/>
          <w:szCs w:val="24"/>
        </w:rPr>
        <w:t>Povinnosti:</w:t>
      </w:r>
    </w:p>
    <w:p w14:paraId="63B36B83" w14:textId="77777777" w:rsidR="00BA2E25" w:rsidRPr="00D32D45" w:rsidRDefault="00BA2E25" w:rsidP="00D856E7">
      <w:pPr>
        <w:widowControl w:val="0"/>
        <w:numPr>
          <w:ilvl w:val="0"/>
          <w:numId w:val="12"/>
        </w:numPr>
        <w:suppressAutoHyphens/>
        <w:spacing w:after="0"/>
        <w:jc w:val="both"/>
        <w:rPr>
          <w:rFonts w:cstheme="minorHAnsi"/>
          <w:sz w:val="24"/>
          <w:szCs w:val="24"/>
        </w:rPr>
      </w:pPr>
      <w:r w:rsidRPr="00D32D45">
        <w:rPr>
          <w:rFonts w:cstheme="minorHAnsi"/>
          <w:sz w:val="24"/>
          <w:szCs w:val="24"/>
        </w:rPr>
        <w:t xml:space="preserve">předat dítě osobně učitelce, která teprve potom za něj přebírá zodpovědnost </w:t>
      </w:r>
    </w:p>
    <w:p w14:paraId="75306690" w14:textId="77777777" w:rsidR="00BA2E25" w:rsidRPr="00D32D45" w:rsidRDefault="00BA2E25" w:rsidP="00D856E7">
      <w:pPr>
        <w:widowControl w:val="0"/>
        <w:numPr>
          <w:ilvl w:val="0"/>
          <w:numId w:val="12"/>
        </w:numPr>
        <w:suppressAutoHyphens/>
        <w:spacing w:after="0"/>
        <w:ind w:left="714" w:right="17" w:hanging="357"/>
        <w:jc w:val="both"/>
        <w:rPr>
          <w:rFonts w:cstheme="minorHAnsi"/>
          <w:sz w:val="24"/>
          <w:szCs w:val="24"/>
        </w:rPr>
      </w:pPr>
      <w:r w:rsidRPr="00D32D45">
        <w:rPr>
          <w:rFonts w:cstheme="minorHAnsi"/>
          <w:sz w:val="24"/>
          <w:szCs w:val="24"/>
        </w:rPr>
        <w:t>předávat dítě bez zjevných příznaků onemocnění (kapénková infekce, průjem, zvracení, opar, parazitární infekce způsobená vší, teplota…) a bez zbytečného odkladu převzít své dítě v případě, že jsou ze strany mateřské školy informováni o jeho zdravotních obtížích</w:t>
      </w:r>
    </w:p>
    <w:p w14:paraId="0901827E" w14:textId="68031A74" w:rsidR="004658C7" w:rsidRPr="00D32D45" w:rsidRDefault="004658C7" w:rsidP="00D856E7">
      <w:pPr>
        <w:widowControl w:val="0"/>
        <w:numPr>
          <w:ilvl w:val="0"/>
          <w:numId w:val="12"/>
        </w:numPr>
        <w:suppressAutoHyphens/>
        <w:spacing w:after="0"/>
        <w:jc w:val="both"/>
        <w:rPr>
          <w:rFonts w:cstheme="minorHAnsi"/>
          <w:sz w:val="24"/>
          <w:szCs w:val="24"/>
        </w:rPr>
      </w:pPr>
      <w:r w:rsidRPr="00D32D45">
        <w:rPr>
          <w:rFonts w:cstheme="minorHAnsi"/>
          <w:sz w:val="24"/>
          <w:szCs w:val="24"/>
        </w:rPr>
        <w:t>aktivně spolupracovat se školou při adaptaci dítěte</w:t>
      </w:r>
    </w:p>
    <w:p w14:paraId="74BD9DC4" w14:textId="0DB696C1" w:rsidR="004658C7" w:rsidRPr="00D32D45" w:rsidRDefault="004658C7" w:rsidP="00D856E7">
      <w:pPr>
        <w:widowControl w:val="0"/>
        <w:numPr>
          <w:ilvl w:val="0"/>
          <w:numId w:val="12"/>
        </w:numPr>
        <w:suppressAutoHyphens/>
        <w:spacing w:after="0"/>
        <w:jc w:val="both"/>
        <w:rPr>
          <w:rFonts w:cstheme="minorHAnsi"/>
          <w:sz w:val="24"/>
          <w:szCs w:val="24"/>
        </w:rPr>
      </w:pPr>
      <w:r w:rsidRPr="00D32D45">
        <w:rPr>
          <w:rFonts w:cstheme="minorHAnsi"/>
          <w:sz w:val="24"/>
          <w:szCs w:val="24"/>
        </w:rPr>
        <w:t>zajistit, aby dítě mladší 3 let mělo do MŠ dostatek náhradního oblečení, hygienických potřeb</w:t>
      </w:r>
    </w:p>
    <w:p w14:paraId="5CDBAAAE" w14:textId="23C64994" w:rsidR="00BA2E25" w:rsidRPr="00D32D45" w:rsidRDefault="00BA2E25" w:rsidP="00D856E7">
      <w:pPr>
        <w:widowControl w:val="0"/>
        <w:numPr>
          <w:ilvl w:val="0"/>
          <w:numId w:val="12"/>
        </w:numPr>
        <w:suppressAutoHyphens/>
        <w:spacing w:after="0"/>
        <w:jc w:val="both"/>
        <w:rPr>
          <w:rFonts w:cstheme="minorHAnsi"/>
          <w:sz w:val="24"/>
          <w:szCs w:val="24"/>
        </w:rPr>
      </w:pPr>
      <w:r w:rsidRPr="00D32D45">
        <w:rPr>
          <w:rFonts w:cstheme="minorHAnsi"/>
          <w:sz w:val="24"/>
          <w:szCs w:val="24"/>
        </w:rPr>
        <w:t>hlásit výskyt infekčního onemocnění v rodině a veškeré údaje o zdravotních obtížích dítěte</w:t>
      </w:r>
    </w:p>
    <w:p w14:paraId="2DB9B099" w14:textId="77777777" w:rsidR="00BA2E25" w:rsidRPr="00D32D45" w:rsidRDefault="00BA2E25" w:rsidP="00D856E7">
      <w:pPr>
        <w:widowControl w:val="0"/>
        <w:numPr>
          <w:ilvl w:val="0"/>
          <w:numId w:val="12"/>
        </w:numPr>
        <w:suppressAutoHyphens/>
        <w:spacing w:after="0"/>
        <w:ind w:right="19"/>
        <w:jc w:val="both"/>
        <w:rPr>
          <w:rFonts w:eastAsia="Times New Roman" w:cstheme="minorHAnsi"/>
          <w:sz w:val="24"/>
          <w:szCs w:val="24"/>
        </w:rPr>
      </w:pPr>
      <w:r w:rsidRPr="00D32D45">
        <w:rPr>
          <w:rFonts w:eastAsia="Times New Roman" w:cstheme="minorHAnsi"/>
          <w:sz w:val="24"/>
          <w:szCs w:val="24"/>
        </w:rPr>
        <w:lastRenderedPageBreak/>
        <w:t>dodržovat školní řád, předpisy a pokyny školy k ochraně zdraví a bezpečnosti</w:t>
      </w:r>
    </w:p>
    <w:p w14:paraId="47B8AE6E" w14:textId="77777777" w:rsidR="00BA2E25" w:rsidRPr="00D32D45" w:rsidRDefault="00BA2E25" w:rsidP="00D856E7">
      <w:pPr>
        <w:widowControl w:val="0"/>
        <w:numPr>
          <w:ilvl w:val="0"/>
          <w:numId w:val="12"/>
        </w:numPr>
        <w:suppressAutoHyphens/>
        <w:spacing w:after="0"/>
        <w:ind w:right="19"/>
        <w:jc w:val="both"/>
        <w:rPr>
          <w:rFonts w:eastAsia="Times New Roman" w:cstheme="minorHAnsi"/>
          <w:sz w:val="24"/>
          <w:szCs w:val="24"/>
        </w:rPr>
      </w:pPr>
      <w:r w:rsidRPr="00D32D45">
        <w:rPr>
          <w:rFonts w:eastAsia="Times New Roman" w:cstheme="minorHAnsi"/>
          <w:sz w:val="24"/>
          <w:szCs w:val="24"/>
        </w:rPr>
        <w:t xml:space="preserve">neprodleně hlásit změny </w:t>
      </w:r>
      <w:r w:rsidRPr="00D32D45">
        <w:rPr>
          <w:rFonts w:cstheme="minorHAnsi"/>
          <w:sz w:val="24"/>
          <w:szCs w:val="24"/>
        </w:rPr>
        <w:t>v údajích vedených ve školní matrice (změna zdravotní pojišťovny, telefonních čísel, trvalého pobytu, adresy pro doručování písemností …)</w:t>
      </w:r>
    </w:p>
    <w:p w14:paraId="13088B6E" w14:textId="77777777" w:rsidR="00BA2E25" w:rsidRPr="00D32D45" w:rsidRDefault="00BA2E25" w:rsidP="00D856E7">
      <w:pPr>
        <w:widowControl w:val="0"/>
        <w:numPr>
          <w:ilvl w:val="0"/>
          <w:numId w:val="12"/>
        </w:numPr>
        <w:suppressAutoHyphens/>
        <w:spacing w:after="0"/>
        <w:ind w:right="19"/>
        <w:jc w:val="both"/>
        <w:rPr>
          <w:rFonts w:eastAsia="Times New Roman" w:cstheme="minorHAnsi"/>
          <w:sz w:val="24"/>
          <w:szCs w:val="24"/>
        </w:rPr>
      </w:pPr>
      <w:r w:rsidRPr="00D32D45">
        <w:rPr>
          <w:rFonts w:cstheme="minorHAnsi"/>
          <w:sz w:val="24"/>
          <w:szCs w:val="24"/>
        </w:rPr>
        <w:t>oznámit předem známou nepřítomnost dítěte, není-li předem známá, omluvit dítě neprodleně telefonicky, osobně, SMS, popř. e-mailem</w:t>
      </w:r>
    </w:p>
    <w:p w14:paraId="49D9A9CA" w14:textId="0684E330" w:rsidR="00BA2E25" w:rsidRPr="00D32D45" w:rsidRDefault="00BA2E25" w:rsidP="00D856E7">
      <w:pPr>
        <w:widowControl w:val="0"/>
        <w:numPr>
          <w:ilvl w:val="0"/>
          <w:numId w:val="12"/>
        </w:numPr>
        <w:suppressAutoHyphens/>
        <w:spacing w:after="0"/>
        <w:ind w:right="19"/>
        <w:jc w:val="both"/>
        <w:rPr>
          <w:rFonts w:eastAsia="Times New Roman" w:cstheme="minorHAnsi"/>
          <w:sz w:val="24"/>
          <w:szCs w:val="24"/>
        </w:rPr>
      </w:pPr>
      <w:r w:rsidRPr="00D32D45">
        <w:rPr>
          <w:rFonts w:cstheme="minorHAnsi"/>
          <w:sz w:val="24"/>
          <w:szCs w:val="24"/>
        </w:rPr>
        <w:t>u dítěte, pro</w:t>
      </w:r>
      <w:r w:rsidRPr="00D32D45">
        <w:rPr>
          <w:rFonts w:cstheme="minorHAnsi"/>
          <w:b/>
          <w:sz w:val="24"/>
          <w:szCs w:val="24"/>
        </w:rPr>
        <w:t xml:space="preserve"> </w:t>
      </w:r>
      <w:r w:rsidRPr="00D32D45">
        <w:rPr>
          <w:rFonts w:cstheme="minorHAnsi"/>
          <w:sz w:val="24"/>
          <w:szCs w:val="24"/>
        </w:rPr>
        <w:t xml:space="preserve">které je vzdělávání povinné, doložit </w:t>
      </w:r>
      <w:r w:rsidR="00A24D2E" w:rsidRPr="00D32D45">
        <w:rPr>
          <w:rFonts w:cstheme="minorHAnsi"/>
          <w:sz w:val="24"/>
          <w:szCs w:val="24"/>
        </w:rPr>
        <w:t xml:space="preserve">písemně </w:t>
      </w:r>
      <w:r w:rsidRPr="00D32D45">
        <w:rPr>
          <w:rFonts w:cstheme="minorHAnsi"/>
          <w:sz w:val="24"/>
          <w:szCs w:val="24"/>
        </w:rPr>
        <w:t>důvody nepřítomnosti nejpo</w:t>
      </w:r>
      <w:r w:rsidR="00C67F30" w:rsidRPr="00D32D45">
        <w:rPr>
          <w:rFonts w:cstheme="minorHAnsi"/>
          <w:sz w:val="24"/>
          <w:szCs w:val="24"/>
        </w:rPr>
        <w:t>zději do tří dnů ode dne výzvy</w:t>
      </w:r>
      <w:r w:rsidR="0024349D" w:rsidRPr="00D32D45">
        <w:rPr>
          <w:rFonts w:cstheme="minorHAnsi"/>
          <w:sz w:val="24"/>
          <w:szCs w:val="24"/>
        </w:rPr>
        <w:t xml:space="preserve"> </w:t>
      </w:r>
    </w:p>
    <w:p w14:paraId="3E539861" w14:textId="77777777" w:rsidR="00BA2E25" w:rsidRPr="00D32D45" w:rsidRDefault="00BA2E25" w:rsidP="00D856E7">
      <w:pPr>
        <w:widowControl w:val="0"/>
        <w:numPr>
          <w:ilvl w:val="0"/>
          <w:numId w:val="12"/>
        </w:numPr>
        <w:suppressAutoHyphens/>
        <w:spacing w:after="0"/>
        <w:ind w:right="19"/>
        <w:jc w:val="both"/>
        <w:rPr>
          <w:rFonts w:eastAsia="Times New Roman" w:cstheme="minorHAnsi"/>
          <w:i/>
          <w:sz w:val="24"/>
          <w:szCs w:val="24"/>
          <w:u w:val="single"/>
        </w:rPr>
      </w:pPr>
      <w:r w:rsidRPr="00D32D45">
        <w:rPr>
          <w:rFonts w:cstheme="minorHAnsi"/>
          <w:sz w:val="24"/>
          <w:szCs w:val="24"/>
        </w:rPr>
        <w:t>nahlásit příchod či odchod dítěte z mateřské školy v jinou než obvyklou dobu</w:t>
      </w:r>
    </w:p>
    <w:p w14:paraId="28098D98" w14:textId="77777777" w:rsidR="00BA2E25" w:rsidRPr="00D32D45" w:rsidRDefault="00BA2E25" w:rsidP="00D856E7">
      <w:pPr>
        <w:widowControl w:val="0"/>
        <w:numPr>
          <w:ilvl w:val="0"/>
          <w:numId w:val="12"/>
        </w:numPr>
        <w:suppressAutoHyphens/>
        <w:spacing w:after="0"/>
        <w:ind w:left="714" w:right="17" w:hanging="357"/>
        <w:jc w:val="both"/>
        <w:rPr>
          <w:rFonts w:cstheme="minorHAnsi"/>
          <w:sz w:val="24"/>
          <w:szCs w:val="24"/>
        </w:rPr>
      </w:pPr>
      <w:r w:rsidRPr="00D32D45">
        <w:rPr>
          <w:rFonts w:eastAsia="Times New Roman" w:cstheme="minorHAnsi"/>
          <w:sz w:val="24"/>
          <w:szCs w:val="24"/>
        </w:rPr>
        <w:t xml:space="preserve">zúčastnit se na vyzvání vedení školy projednání závažných otázek týkajících se vzdělávání dítěte </w:t>
      </w:r>
    </w:p>
    <w:p w14:paraId="1189B738" w14:textId="77777777" w:rsidR="00BA2E25" w:rsidRPr="00D32D45" w:rsidRDefault="00BA2E25" w:rsidP="00D856E7">
      <w:pPr>
        <w:widowControl w:val="0"/>
        <w:numPr>
          <w:ilvl w:val="0"/>
          <w:numId w:val="12"/>
        </w:numPr>
        <w:suppressAutoHyphens/>
        <w:spacing w:after="0"/>
        <w:ind w:left="714" w:right="17" w:hanging="357"/>
        <w:jc w:val="both"/>
        <w:rPr>
          <w:rFonts w:cstheme="minorHAnsi"/>
          <w:sz w:val="24"/>
          <w:szCs w:val="24"/>
        </w:rPr>
      </w:pPr>
      <w:r w:rsidRPr="00D32D45">
        <w:rPr>
          <w:rFonts w:eastAsia="Times New Roman" w:cstheme="minorHAnsi"/>
          <w:sz w:val="24"/>
          <w:szCs w:val="24"/>
        </w:rPr>
        <w:t>ve stanovených termínech hradit úplatu za předškolní vzdělávání a stravné</w:t>
      </w:r>
    </w:p>
    <w:p w14:paraId="6B469F41" w14:textId="77777777" w:rsidR="00BA2E25" w:rsidRPr="00D32D45" w:rsidRDefault="00BA2E25" w:rsidP="00D856E7">
      <w:pPr>
        <w:widowControl w:val="0"/>
        <w:numPr>
          <w:ilvl w:val="0"/>
          <w:numId w:val="12"/>
        </w:numPr>
        <w:suppressAutoHyphens/>
        <w:spacing w:after="0"/>
        <w:ind w:left="714" w:right="17" w:hanging="357"/>
        <w:jc w:val="both"/>
        <w:rPr>
          <w:rFonts w:cstheme="minorHAnsi"/>
          <w:sz w:val="24"/>
          <w:szCs w:val="24"/>
        </w:rPr>
      </w:pPr>
      <w:r w:rsidRPr="00D32D45">
        <w:rPr>
          <w:rFonts w:cstheme="minorHAnsi"/>
          <w:sz w:val="24"/>
          <w:szCs w:val="24"/>
        </w:rPr>
        <w:t>dodržovat při vzájemném styku se zaměstnanci mateřské školy a ostatními zákonnými zástupci pravidla slušnosti a vzájemné ohleduplnosti, dodržovat předpisy vydané ředitelkou školy (školní řád, vnitřní řád školní jídelny, bezpečnostní předpisy)</w:t>
      </w:r>
    </w:p>
    <w:p w14:paraId="0F587E7F" w14:textId="77777777" w:rsidR="00BA2E25" w:rsidRPr="00D32D45" w:rsidRDefault="00BA2E25" w:rsidP="00D856E7">
      <w:pPr>
        <w:widowControl w:val="0"/>
        <w:numPr>
          <w:ilvl w:val="0"/>
          <w:numId w:val="12"/>
        </w:numPr>
        <w:suppressAutoHyphens/>
        <w:spacing w:after="0"/>
        <w:ind w:left="714" w:right="17" w:hanging="357"/>
        <w:jc w:val="both"/>
        <w:rPr>
          <w:rFonts w:cstheme="minorHAnsi"/>
          <w:sz w:val="24"/>
          <w:szCs w:val="24"/>
        </w:rPr>
      </w:pPr>
      <w:r w:rsidRPr="00D32D45">
        <w:rPr>
          <w:rFonts w:cstheme="minorHAnsi"/>
          <w:sz w:val="24"/>
          <w:szCs w:val="24"/>
        </w:rPr>
        <w:t>zajistit pravidelnou docházku do MŠ svému dítěti, pro něž je předškolní vzdělávání povinné</w:t>
      </w:r>
    </w:p>
    <w:p w14:paraId="50F9879B" w14:textId="4A63B8E5" w:rsidR="00BA2E25" w:rsidRPr="00D32D45" w:rsidRDefault="00BA2E25" w:rsidP="00D856E7">
      <w:pPr>
        <w:widowControl w:val="0"/>
        <w:numPr>
          <w:ilvl w:val="0"/>
          <w:numId w:val="12"/>
        </w:numPr>
        <w:suppressAutoHyphens/>
        <w:spacing w:after="0"/>
        <w:ind w:left="714" w:right="17" w:hanging="357"/>
        <w:jc w:val="both"/>
        <w:rPr>
          <w:rFonts w:cstheme="minorHAnsi"/>
          <w:sz w:val="24"/>
          <w:szCs w:val="24"/>
        </w:rPr>
      </w:pPr>
      <w:r w:rsidRPr="00D32D45">
        <w:rPr>
          <w:rFonts w:cstheme="minorHAnsi"/>
          <w:sz w:val="24"/>
          <w:szCs w:val="24"/>
        </w:rPr>
        <w:t>zajistit účast individuálně vzdělávaného dítěte u ověření úrovně osvojování očekávaných výstupů v termínech stanovených školním řádem</w:t>
      </w:r>
    </w:p>
    <w:p w14:paraId="6EB90B0C" w14:textId="39CA3C6E" w:rsidR="000B0BD7" w:rsidRPr="00D32D45" w:rsidRDefault="000B0BD7" w:rsidP="00D856E7">
      <w:pPr>
        <w:widowControl w:val="0"/>
        <w:numPr>
          <w:ilvl w:val="0"/>
          <w:numId w:val="12"/>
        </w:numPr>
        <w:suppressAutoHyphens/>
        <w:spacing w:after="0"/>
        <w:ind w:left="714" w:right="17" w:hanging="357"/>
        <w:jc w:val="both"/>
        <w:rPr>
          <w:rFonts w:cstheme="minorHAnsi"/>
          <w:sz w:val="24"/>
          <w:szCs w:val="24"/>
        </w:rPr>
      </w:pPr>
      <w:r w:rsidRPr="00D32D45">
        <w:rPr>
          <w:rFonts w:cstheme="minorHAnsi"/>
          <w:sz w:val="24"/>
          <w:szCs w:val="24"/>
        </w:rPr>
        <w:t>v případě nařízení v mimořádných situacích zajistit dítěti podmínky pro distanční vzdělávání a je zodpovědný za plnění zadaných úkolů (týká se pouze dětí plnících povinné předškolní vzdělávání)</w:t>
      </w:r>
    </w:p>
    <w:p w14:paraId="1E7D09AD" w14:textId="77777777" w:rsidR="000B0BD7" w:rsidRPr="00D32D45" w:rsidRDefault="000B0BD7" w:rsidP="00D856E7">
      <w:pPr>
        <w:widowControl w:val="0"/>
        <w:suppressAutoHyphens/>
        <w:spacing w:after="0"/>
        <w:ind w:right="17"/>
        <w:jc w:val="both"/>
        <w:rPr>
          <w:rFonts w:cstheme="minorHAnsi"/>
          <w:sz w:val="24"/>
          <w:szCs w:val="24"/>
        </w:rPr>
      </w:pPr>
    </w:p>
    <w:p w14:paraId="0149D1D4" w14:textId="08035BD4" w:rsidR="000B0BD7" w:rsidRPr="00D32D45" w:rsidRDefault="000B0BD7" w:rsidP="00D856E7">
      <w:pPr>
        <w:widowControl w:val="0"/>
        <w:suppressAutoHyphens/>
        <w:spacing w:after="0"/>
        <w:ind w:right="17"/>
        <w:jc w:val="both"/>
        <w:rPr>
          <w:rFonts w:cstheme="minorHAnsi"/>
          <w:sz w:val="24"/>
          <w:szCs w:val="24"/>
        </w:rPr>
      </w:pPr>
    </w:p>
    <w:p w14:paraId="3FF3F269" w14:textId="35CDFEC3" w:rsidR="000B0BD7" w:rsidRPr="00D32D45" w:rsidRDefault="000B0BD7" w:rsidP="00D856E7">
      <w:pPr>
        <w:spacing w:after="0"/>
        <w:ind w:right="17"/>
        <w:jc w:val="both"/>
        <w:outlineLvl w:val="0"/>
        <w:rPr>
          <w:rFonts w:eastAsia="Times New Roman" w:cstheme="minorHAnsi"/>
          <w:b/>
          <w:sz w:val="24"/>
          <w:szCs w:val="24"/>
        </w:rPr>
      </w:pPr>
      <w:r w:rsidRPr="00D32D45">
        <w:rPr>
          <w:rFonts w:eastAsia="Times New Roman" w:cstheme="minorHAnsi"/>
          <w:b/>
          <w:sz w:val="24"/>
          <w:szCs w:val="24"/>
        </w:rPr>
        <w:t>Práva a povinnosti pedagogických pracovníků</w:t>
      </w:r>
    </w:p>
    <w:p w14:paraId="0CA7790E" w14:textId="77777777" w:rsidR="000B0BD7" w:rsidRPr="00D32D45" w:rsidRDefault="000B0BD7" w:rsidP="00D856E7">
      <w:pPr>
        <w:spacing w:after="0"/>
        <w:jc w:val="both"/>
        <w:rPr>
          <w:rFonts w:cstheme="minorHAnsi"/>
          <w:sz w:val="24"/>
          <w:szCs w:val="24"/>
        </w:rPr>
      </w:pPr>
      <w:r w:rsidRPr="00D32D45">
        <w:rPr>
          <w:rFonts w:cstheme="minorHAnsi"/>
          <w:sz w:val="24"/>
          <w:szCs w:val="24"/>
        </w:rPr>
        <w:t>Práva:</w:t>
      </w:r>
    </w:p>
    <w:p w14:paraId="2A22198F" w14:textId="08144ADD" w:rsidR="000B0BD7" w:rsidRPr="00D32D45" w:rsidRDefault="000B0BD7" w:rsidP="00D856E7">
      <w:pPr>
        <w:widowControl w:val="0"/>
        <w:numPr>
          <w:ilvl w:val="0"/>
          <w:numId w:val="10"/>
        </w:numPr>
        <w:suppressAutoHyphens/>
        <w:spacing w:after="0"/>
        <w:ind w:right="19"/>
        <w:jc w:val="both"/>
        <w:rPr>
          <w:rFonts w:eastAsia="Times New Roman" w:cstheme="minorHAnsi"/>
          <w:sz w:val="24"/>
          <w:szCs w:val="24"/>
        </w:rPr>
      </w:pPr>
      <w:r w:rsidRPr="00D32D45">
        <w:rPr>
          <w:rFonts w:cstheme="minorHAnsi"/>
          <w:sz w:val="24"/>
          <w:szCs w:val="24"/>
        </w:rPr>
        <w:t>na zajištění podmínek potřebných pro výkon pedagogické práce (ochrana před fyzickým násilím nebo psychickým nátlakem ze strany dětí, zákonných zástupců dětí a dalších osob, které jsou v přímém kontaktu s pedagogickým pracovníkem ve škole)</w:t>
      </w:r>
    </w:p>
    <w:p w14:paraId="71A64E1E" w14:textId="04D50458" w:rsidR="000B0BD7" w:rsidRPr="00D32D45" w:rsidRDefault="000B0BD7" w:rsidP="00D856E7">
      <w:pPr>
        <w:widowControl w:val="0"/>
        <w:numPr>
          <w:ilvl w:val="0"/>
          <w:numId w:val="10"/>
        </w:numPr>
        <w:suppressAutoHyphens/>
        <w:spacing w:after="0"/>
        <w:ind w:right="19"/>
        <w:jc w:val="both"/>
        <w:rPr>
          <w:rFonts w:eastAsia="Times New Roman" w:cstheme="minorHAnsi"/>
          <w:sz w:val="24"/>
          <w:szCs w:val="24"/>
        </w:rPr>
      </w:pPr>
      <w:r w:rsidRPr="00D32D45">
        <w:rPr>
          <w:rFonts w:cstheme="minorHAnsi"/>
          <w:sz w:val="24"/>
          <w:szCs w:val="24"/>
        </w:rPr>
        <w:t>na nezasahování do přímé pedagogické činnosti, které by bylo v rozporu s právními předpisy</w:t>
      </w:r>
    </w:p>
    <w:p w14:paraId="7B144442" w14:textId="6A99FC66" w:rsidR="000B0BD7" w:rsidRPr="00D32D45" w:rsidRDefault="000B0BD7" w:rsidP="00D856E7">
      <w:pPr>
        <w:widowControl w:val="0"/>
        <w:numPr>
          <w:ilvl w:val="0"/>
          <w:numId w:val="10"/>
        </w:numPr>
        <w:suppressAutoHyphens/>
        <w:spacing w:after="0"/>
        <w:ind w:right="19"/>
        <w:jc w:val="both"/>
        <w:rPr>
          <w:rFonts w:eastAsia="Times New Roman" w:cstheme="minorHAnsi"/>
          <w:sz w:val="24"/>
          <w:szCs w:val="24"/>
        </w:rPr>
      </w:pPr>
      <w:r w:rsidRPr="00D32D45">
        <w:rPr>
          <w:rFonts w:cstheme="minorHAnsi"/>
          <w:sz w:val="24"/>
          <w:szCs w:val="24"/>
        </w:rPr>
        <w:t>na svobodné využívání metod, forem a prostředků v souladu se zásadami a cíli předškolního vzdělávání</w:t>
      </w:r>
    </w:p>
    <w:p w14:paraId="3074B4F7" w14:textId="653DBD82" w:rsidR="000B0BD7" w:rsidRPr="00D32D45" w:rsidRDefault="000B0BD7" w:rsidP="00D856E7">
      <w:pPr>
        <w:widowControl w:val="0"/>
        <w:numPr>
          <w:ilvl w:val="0"/>
          <w:numId w:val="10"/>
        </w:numPr>
        <w:suppressAutoHyphens/>
        <w:spacing w:after="0"/>
        <w:ind w:right="19"/>
        <w:jc w:val="both"/>
        <w:rPr>
          <w:rFonts w:eastAsia="Times New Roman" w:cstheme="minorHAnsi"/>
          <w:sz w:val="24"/>
          <w:szCs w:val="24"/>
        </w:rPr>
      </w:pPr>
      <w:r w:rsidRPr="00D32D45">
        <w:rPr>
          <w:rFonts w:cstheme="minorHAnsi"/>
          <w:sz w:val="24"/>
          <w:szCs w:val="24"/>
        </w:rPr>
        <w:t>na objektivní hodnocení své pedagogické činnosti (prokazatelné seznámení s kritérii hodnocení)</w:t>
      </w:r>
    </w:p>
    <w:p w14:paraId="0C9C0A6F" w14:textId="5FF900D2" w:rsidR="000B0BD7" w:rsidRPr="00D32D45" w:rsidRDefault="000B0BD7" w:rsidP="00D856E7">
      <w:pPr>
        <w:widowControl w:val="0"/>
        <w:numPr>
          <w:ilvl w:val="0"/>
          <w:numId w:val="10"/>
        </w:numPr>
        <w:suppressAutoHyphens/>
        <w:spacing w:after="0"/>
        <w:ind w:right="19"/>
        <w:jc w:val="both"/>
        <w:rPr>
          <w:rFonts w:eastAsia="Times New Roman" w:cstheme="minorHAnsi"/>
          <w:sz w:val="24"/>
          <w:szCs w:val="24"/>
        </w:rPr>
      </w:pPr>
      <w:r w:rsidRPr="00D32D45">
        <w:rPr>
          <w:rFonts w:cstheme="minorHAnsi"/>
          <w:sz w:val="24"/>
          <w:szCs w:val="24"/>
        </w:rPr>
        <w:t>pokud jsou příznaky infekčního onemocnění patrné při příchodu dítěte do MŠ je v kompetenci učitelky MŠ dítě do MŠ nepřijmout</w:t>
      </w:r>
    </w:p>
    <w:p w14:paraId="6EA16828" w14:textId="77777777" w:rsidR="000B0BD7" w:rsidRPr="00D32D45" w:rsidRDefault="000B0BD7" w:rsidP="00D856E7">
      <w:pPr>
        <w:widowControl w:val="0"/>
        <w:suppressAutoHyphens/>
        <w:spacing w:after="0"/>
        <w:ind w:right="19"/>
        <w:jc w:val="both"/>
        <w:rPr>
          <w:rFonts w:eastAsia="Times New Roman" w:cstheme="minorHAnsi"/>
          <w:sz w:val="24"/>
          <w:szCs w:val="24"/>
        </w:rPr>
      </w:pPr>
    </w:p>
    <w:p w14:paraId="5F335ECF" w14:textId="4125A7A3" w:rsidR="000B0BD7" w:rsidRPr="00D32D45" w:rsidRDefault="000B0BD7" w:rsidP="00D856E7">
      <w:pPr>
        <w:widowControl w:val="0"/>
        <w:suppressAutoHyphens/>
        <w:spacing w:after="0"/>
        <w:ind w:right="19"/>
        <w:jc w:val="both"/>
        <w:rPr>
          <w:rFonts w:eastAsia="Times New Roman" w:cstheme="minorHAnsi"/>
          <w:b/>
          <w:bCs/>
          <w:sz w:val="24"/>
          <w:szCs w:val="24"/>
        </w:rPr>
      </w:pPr>
      <w:r w:rsidRPr="00D32D45">
        <w:rPr>
          <w:rFonts w:eastAsia="Times New Roman" w:cstheme="minorHAnsi"/>
          <w:b/>
          <w:bCs/>
          <w:sz w:val="24"/>
          <w:szCs w:val="24"/>
        </w:rPr>
        <w:t>Povinnosti:</w:t>
      </w:r>
    </w:p>
    <w:p w14:paraId="5C9D01A3" w14:textId="403425D3" w:rsidR="000B0BD7" w:rsidRPr="00D32D45" w:rsidRDefault="000B0BD7" w:rsidP="00D856E7">
      <w:pPr>
        <w:pStyle w:val="Odstavecseseznamem"/>
        <w:numPr>
          <w:ilvl w:val="0"/>
          <w:numId w:val="10"/>
        </w:numPr>
        <w:spacing w:line="276" w:lineRule="auto"/>
        <w:ind w:right="19"/>
        <w:jc w:val="both"/>
        <w:rPr>
          <w:rFonts w:asciiTheme="minorHAnsi" w:eastAsia="Times New Roman" w:hAnsiTheme="minorHAnsi" w:cstheme="minorHAnsi"/>
        </w:rPr>
      </w:pPr>
      <w:r w:rsidRPr="00D32D45">
        <w:rPr>
          <w:rFonts w:asciiTheme="minorHAnsi" w:hAnsiTheme="minorHAnsi" w:cstheme="minorHAnsi"/>
        </w:rPr>
        <w:t>vykonávat pedagogickou činnost v souladu se zásadami a cíli předškolního vzdělávání</w:t>
      </w:r>
    </w:p>
    <w:p w14:paraId="2B9BEB4B" w14:textId="1FD90D2B" w:rsidR="000B0BD7" w:rsidRPr="00D32D45" w:rsidRDefault="000B0BD7" w:rsidP="00D856E7">
      <w:pPr>
        <w:pStyle w:val="Odstavecseseznamem"/>
        <w:numPr>
          <w:ilvl w:val="0"/>
          <w:numId w:val="10"/>
        </w:numPr>
        <w:spacing w:line="276" w:lineRule="auto"/>
        <w:ind w:right="19"/>
        <w:jc w:val="both"/>
        <w:rPr>
          <w:rFonts w:asciiTheme="minorHAnsi" w:eastAsia="Times New Roman" w:hAnsiTheme="minorHAnsi" w:cstheme="minorHAnsi"/>
        </w:rPr>
      </w:pPr>
      <w:r w:rsidRPr="00D32D45">
        <w:rPr>
          <w:rFonts w:asciiTheme="minorHAnsi" w:hAnsiTheme="minorHAnsi" w:cstheme="minorHAnsi"/>
        </w:rPr>
        <w:t>chránit a respektovat práva dětí</w:t>
      </w:r>
    </w:p>
    <w:p w14:paraId="64DAE853" w14:textId="32C25DB3" w:rsidR="000B0BD7" w:rsidRPr="004960FD" w:rsidRDefault="000B0BD7" w:rsidP="00D856E7">
      <w:pPr>
        <w:pStyle w:val="Odstavecseseznamem"/>
        <w:numPr>
          <w:ilvl w:val="0"/>
          <w:numId w:val="10"/>
        </w:numPr>
        <w:spacing w:line="276" w:lineRule="auto"/>
        <w:ind w:right="19"/>
        <w:jc w:val="both"/>
        <w:rPr>
          <w:rFonts w:asciiTheme="minorHAnsi" w:eastAsia="Times New Roman" w:hAnsiTheme="minorHAnsi" w:cstheme="minorHAnsi"/>
        </w:rPr>
      </w:pPr>
      <w:r w:rsidRPr="004960FD">
        <w:rPr>
          <w:rFonts w:asciiTheme="minorHAnsi" w:hAnsiTheme="minorHAnsi" w:cstheme="minorHAnsi"/>
        </w:rPr>
        <w:lastRenderedPageBreak/>
        <w:t>chránit bezpečí a zdraví dětí a předcházet všem formám rizikového chování ve škole</w:t>
      </w:r>
    </w:p>
    <w:p w14:paraId="65915CEA" w14:textId="4ED74D16" w:rsidR="000B0BD7" w:rsidRPr="004960FD" w:rsidRDefault="000B0BD7" w:rsidP="00D856E7">
      <w:pPr>
        <w:pStyle w:val="Odstavecseseznamem"/>
        <w:numPr>
          <w:ilvl w:val="0"/>
          <w:numId w:val="10"/>
        </w:numPr>
        <w:spacing w:line="276" w:lineRule="auto"/>
        <w:ind w:right="19"/>
        <w:jc w:val="both"/>
        <w:rPr>
          <w:rFonts w:asciiTheme="minorHAnsi" w:eastAsia="Times New Roman" w:hAnsiTheme="minorHAnsi" w:cstheme="minorHAnsi"/>
        </w:rPr>
      </w:pPr>
      <w:r w:rsidRPr="004960FD">
        <w:rPr>
          <w:rFonts w:asciiTheme="minorHAnsi" w:hAnsiTheme="minorHAnsi" w:cstheme="minorHAnsi"/>
        </w:rPr>
        <w:t>informovat ředitele školy o každém narušení práv dětí a projevech rizikového chování</w:t>
      </w:r>
    </w:p>
    <w:p w14:paraId="34B51C96" w14:textId="60A4B104" w:rsidR="000B0BD7" w:rsidRPr="004960FD" w:rsidRDefault="000B0BD7" w:rsidP="00D856E7">
      <w:pPr>
        <w:pStyle w:val="Odstavecseseznamem"/>
        <w:numPr>
          <w:ilvl w:val="0"/>
          <w:numId w:val="10"/>
        </w:numPr>
        <w:spacing w:line="276" w:lineRule="auto"/>
        <w:ind w:right="19"/>
        <w:jc w:val="both"/>
        <w:rPr>
          <w:rFonts w:asciiTheme="minorHAnsi" w:eastAsia="Times New Roman" w:hAnsiTheme="minorHAnsi" w:cstheme="minorHAnsi"/>
        </w:rPr>
      </w:pPr>
      <w:r w:rsidRPr="004960FD">
        <w:rPr>
          <w:rFonts w:asciiTheme="minorHAnsi" w:hAnsiTheme="minorHAnsi" w:cstheme="minorHAnsi"/>
        </w:rPr>
        <w:t>vytvářet pozitivní a bezpečné klima ve škole a podporovat jeho rozvoj,</w:t>
      </w:r>
    </w:p>
    <w:p w14:paraId="2927BF9F" w14:textId="6232399E" w:rsidR="000B0BD7" w:rsidRPr="004960FD" w:rsidRDefault="000B0BD7" w:rsidP="00D856E7">
      <w:pPr>
        <w:pStyle w:val="Odstavecseseznamem"/>
        <w:numPr>
          <w:ilvl w:val="0"/>
          <w:numId w:val="10"/>
        </w:numPr>
        <w:spacing w:line="276" w:lineRule="auto"/>
        <w:ind w:right="19"/>
        <w:jc w:val="both"/>
        <w:rPr>
          <w:rFonts w:asciiTheme="minorHAnsi" w:eastAsia="Times New Roman" w:hAnsiTheme="minorHAnsi" w:cstheme="minorHAnsi"/>
        </w:rPr>
      </w:pPr>
      <w:r w:rsidRPr="004960FD">
        <w:rPr>
          <w:rFonts w:asciiTheme="minorHAnsi" w:hAnsiTheme="minorHAnsi" w:cstheme="minorHAnsi"/>
        </w:rPr>
        <w:t>zachovávat mlčenlivost a chránit před zneužitím osobní údaje, informace o zdravotním stavu dětí a výsledky poradenské pomoci školského poradenského zařízení, s nimiž přišel do styku – za tímto účelem byly zřízeny uzamykatelné zásuvky, ve kterých je pedagogický pracovník povinen uchovávat evidenční listy dětí (školní matriku) a veškeré další dokumenty obsahující výše uvedené informace</w:t>
      </w:r>
    </w:p>
    <w:p w14:paraId="3BD94335" w14:textId="748AC341" w:rsidR="000B0BD7" w:rsidRPr="004960FD" w:rsidRDefault="000B0BD7" w:rsidP="00D856E7">
      <w:pPr>
        <w:pStyle w:val="Odstavecseseznamem"/>
        <w:numPr>
          <w:ilvl w:val="0"/>
          <w:numId w:val="10"/>
        </w:numPr>
        <w:spacing w:line="276" w:lineRule="auto"/>
        <w:ind w:right="19"/>
        <w:jc w:val="both"/>
        <w:rPr>
          <w:rFonts w:asciiTheme="minorHAnsi" w:eastAsia="Times New Roman" w:hAnsiTheme="minorHAnsi" w:cstheme="minorHAnsi"/>
        </w:rPr>
      </w:pPr>
      <w:r w:rsidRPr="004960FD">
        <w:rPr>
          <w:rFonts w:asciiTheme="minorHAnsi" w:hAnsiTheme="minorHAnsi" w:cstheme="minorHAnsi"/>
        </w:rPr>
        <w:t>poskytovat dítěti a jeho zákonnému zástupci informace spojené s výchovou a vzděláváním – je nepřípustné tyto informace sdělovat jiným osobám</w:t>
      </w:r>
    </w:p>
    <w:p w14:paraId="03E69522" w14:textId="77777777" w:rsidR="000B0BD7" w:rsidRPr="004D25AD" w:rsidRDefault="000B0BD7" w:rsidP="00D856E7">
      <w:pPr>
        <w:widowControl w:val="0"/>
        <w:suppressAutoHyphens/>
        <w:spacing w:after="0"/>
        <w:ind w:right="17"/>
        <w:jc w:val="both"/>
      </w:pPr>
    </w:p>
    <w:p w14:paraId="0FD42B5D" w14:textId="77777777" w:rsidR="00300F74" w:rsidRDefault="00300F74" w:rsidP="00D856E7">
      <w:pPr>
        <w:pStyle w:val="Nadpis2"/>
        <w:spacing w:line="276" w:lineRule="auto"/>
        <w:jc w:val="center"/>
      </w:pPr>
    </w:p>
    <w:p w14:paraId="59905165" w14:textId="77777777" w:rsidR="00BA2E25" w:rsidRPr="00D856E7" w:rsidRDefault="00BA2E25" w:rsidP="00D856E7">
      <w:pPr>
        <w:pStyle w:val="Nadpis2"/>
        <w:spacing w:after="120" w:line="276" w:lineRule="auto"/>
        <w:rPr>
          <w:rFonts w:asciiTheme="minorHAnsi" w:hAnsiTheme="minorHAnsi" w:cstheme="minorHAnsi"/>
        </w:rPr>
      </w:pPr>
      <w:r w:rsidRPr="00D856E7">
        <w:rPr>
          <w:rFonts w:asciiTheme="minorHAnsi" w:hAnsiTheme="minorHAnsi" w:cstheme="minorHAnsi"/>
          <w:b/>
          <w:u w:val="none"/>
        </w:rPr>
        <w:t>Povinnost předškolního vzdělávání</w:t>
      </w:r>
    </w:p>
    <w:p w14:paraId="108F7BE4" w14:textId="77777777" w:rsidR="00BA2E25" w:rsidRPr="00D856E7" w:rsidRDefault="00BA2E25" w:rsidP="00D856E7">
      <w:pPr>
        <w:jc w:val="both"/>
        <w:rPr>
          <w:sz w:val="24"/>
          <w:szCs w:val="24"/>
        </w:rPr>
      </w:pPr>
      <w:r w:rsidRPr="00D856E7">
        <w:rPr>
          <w:sz w:val="24"/>
          <w:szCs w:val="24"/>
        </w:rPr>
        <w:t xml:space="preserve">Předškolní vzdělávání je povinné od počátku školního roku, který následuje po dni, kdy dítě dosáhne pátého roku věku, do zahájení povinné školní docházky. Má formu pravidelné denní docházky v pracovních dnech od 8:00 – 12:00 hodin, mimo dny školních prázdnin. Dítě má právo se vzdělávat v mateřské škole po celou dobu jejího provozu. Náležitosti omlouvání neúčasti dítěte ve vzdělávání jsou upraveny v odstavci </w:t>
      </w:r>
      <w:r w:rsidRPr="00D856E7">
        <w:rPr>
          <w:i/>
          <w:sz w:val="24"/>
          <w:szCs w:val="24"/>
        </w:rPr>
        <w:t>Povinnosti zákonných zástupců</w:t>
      </w:r>
      <w:r w:rsidRPr="00D856E7">
        <w:rPr>
          <w:sz w:val="24"/>
          <w:szCs w:val="24"/>
        </w:rPr>
        <w:t xml:space="preserve"> na str. 1 školního řádu.</w:t>
      </w:r>
    </w:p>
    <w:p w14:paraId="6E659B18" w14:textId="77777777" w:rsidR="00D32D45" w:rsidRDefault="00D32D45" w:rsidP="00D856E7">
      <w:pPr>
        <w:spacing w:after="0"/>
        <w:ind w:right="17"/>
        <w:outlineLvl w:val="0"/>
        <w:rPr>
          <w:b/>
          <w:sz w:val="24"/>
          <w:szCs w:val="24"/>
        </w:rPr>
      </w:pPr>
    </w:p>
    <w:p w14:paraId="368D4D16" w14:textId="5A9056FA" w:rsidR="00BA2E25" w:rsidRPr="00D856E7" w:rsidRDefault="00BA2E25" w:rsidP="00D856E7">
      <w:pPr>
        <w:spacing w:after="0"/>
        <w:ind w:right="17"/>
        <w:outlineLvl w:val="0"/>
        <w:rPr>
          <w:b/>
          <w:sz w:val="24"/>
          <w:szCs w:val="24"/>
        </w:rPr>
      </w:pPr>
      <w:r w:rsidRPr="00D856E7">
        <w:rPr>
          <w:b/>
          <w:sz w:val="24"/>
          <w:szCs w:val="24"/>
        </w:rPr>
        <w:t>Vzájemné vztahy zaměstnanců MŠ, dětí a zákonných zástupců</w:t>
      </w:r>
    </w:p>
    <w:p w14:paraId="4CDD2D6E" w14:textId="79260AF5" w:rsidR="000B0BD7" w:rsidRPr="00D856E7" w:rsidRDefault="00C10CF4"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v</w:t>
      </w:r>
      <w:r w:rsidR="00BA2E25" w:rsidRPr="00D856E7">
        <w:rPr>
          <w:rFonts w:asciiTheme="minorHAnsi" w:hAnsiTheme="minorHAnsi" w:cstheme="minorHAnsi"/>
          <w:sz w:val="24"/>
          <w:szCs w:val="24"/>
        </w:rPr>
        <w:t xml:space="preserve">ztahy mezi dospělými i dětmi vychází ze zásady vzájemné úcty a respektu, názorové snášenlivosti, solidarity a důstojnosti všech účastníku vzdělávání </w:t>
      </w:r>
    </w:p>
    <w:p w14:paraId="5AEF1B84" w14:textId="1AC4D2FD" w:rsidR="000B0BD7" w:rsidRPr="00D856E7" w:rsidRDefault="00C10CF4"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z</w:t>
      </w:r>
      <w:r w:rsidR="00BA2E25" w:rsidRPr="00D856E7">
        <w:rPr>
          <w:rFonts w:asciiTheme="minorHAnsi" w:hAnsiTheme="minorHAnsi" w:cstheme="minorHAnsi"/>
          <w:sz w:val="24"/>
          <w:szCs w:val="24"/>
        </w:rPr>
        <w:t>aměstnanci školy jednají, chovají se a pracují profesionálním způsobem v souladu se společenskými pravidly a se zásadami výchovy a vzdělávání předškolních dětí</w:t>
      </w:r>
    </w:p>
    <w:p w14:paraId="0BDEE36B" w14:textId="1E16781C" w:rsidR="00C10CF4" w:rsidRPr="00D856E7" w:rsidRDefault="00C10CF4"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všichni zaměstnanci školy, děti a jejich zákonní zástupci se vzájemně respektují, dbají na vytváření partnerských vztahů podložených vzájemnou úctou, důvěrou a spravedlností</w:t>
      </w:r>
    </w:p>
    <w:p w14:paraId="6C7B63C5" w14:textId="62C18312" w:rsidR="00BA2E25" w:rsidRPr="00D856E7" w:rsidRDefault="00C10CF4" w:rsidP="00D856E7">
      <w:pPr>
        <w:pStyle w:val="Odstavecseseznamem"/>
        <w:numPr>
          <w:ilvl w:val="0"/>
          <w:numId w:val="10"/>
        </w:numPr>
        <w:spacing w:line="276" w:lineRule="auto"/>
        <w:jc w:val="both"/>
        <w:rPr>
          <w:rFonts w:asciiTheme="minorHAnsi" w:hAnsiTheme="minorHAnsi" w:cstheme="minorHAnsi"/>
        </w:rPr>
      </w:pPr>
      <w:r w:rsidRPr="00D856E7">
        <w:rPr>
          <w:rFonts w:asciiTheme="minorHAnsi" w:hAnsiTheme="minorHAnsi" w:cstheme="minorHAnsi"/>
        </w:rPr>
        <w:t>v</w:t>
      </w:r>
      <w:r w:rsidR="00BA2E25" w:rsidRPr="00D856E7">
        <w:rPr>
          <w:rFonts w:asciiTheme="minorHAnsi" w:hAnsiTheme="minorHAnsi" w:cstheme="minorHAnsi"/>
        </w:rPr>
        <w:t>eškeré informace poskytnuté škole zákonnými zástupci pro potřeby vedení školní matriky jsou důvěrné a je s nimi nakládáno v souladu se zákonem č. 101/2000 Sb., o ochraně osobních údajů, ve znění pozdějších předpisů</w:t>
      </w:r>
    </w:p>
    <w:p w14:paraId="289BEE25" w14:textId="77777777" w:rsidR="00C10CF4" w:rsidRPr="00D856E7" w:rsidRDefault="00C10CF4" w:rsidP="00D856E7">
      <w:pPr>
        <w:jc w:val="both"/>
        <w:rPr>
          <w:rFonts w:cstheme="minorHAnsi"/>
          <w:sz w:val="24"/>
          <w:szCs w:val="24"/>
        </w:rPr>
      </w:pPr>
    </w:p>
    <w:p w14:paraId="39555B6B" w14:textId="431BF221" w:rsidR="00C10CF4" w:rsidRPr="00D856E7" w:rsidRDefault="00C10CF4" w:rsidP="00D856E7">
      <w:pPr>
        <w:pStyle w:val="Prosttext"/>
        <w:spacing w:line="276" w:lineRule="auto"/>
        <w:rPr>
          <w:rFonts w:asciiTheme="minorHAnsi" w:hAnsiTheme="minorHAnsi" w:cstheme="minorHAnsi"/>
          <w:b/>
          <w:bCs/>
          <w:sz w:val="24"/>
          <w:szCs w:val="24"/>
        </w:rPr>
      </w:pPr>
      <w:r w:rsidRPr="00D856E7">
        <w:rPr>
          <w:rFonts w:asciiTheme="minorHAnsi" w:hAnsiTheme="minorHAnsi" w:cstheme="minorHAnsi"/>
          <w:b/>
          <w:bCs/>
          <w:sz w:val="24"/>
          <w:szCs w:val="24"/>
        </w:rPr>
        <w:t>Podání stížnosti, oznámení a podnětu</w:t>
      </w:r>
    </w:p>
    <w:p w14:paraId="507C1DFC" w14:textId="3C32643E" w:rsidR="00C10CF4" w:rsidRPr="00D856E7" w:rsidRDefault="00C10CF4"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z</w:t>
      </w:r>
      <w:r w:rsidR="00BA2E25" w:rsidRPr="00D856E7">
        <w:rPr>
          <w:rFonts w:asciiTheme="minorHAnsi" w:hAnsiTheme="minorHAnsi" w:cstheme="minorHAnsi"/>
          <w:sz w:val="24"/>
          <w:szCs w:val="24"/>
        </w:rPr>
        <w:t xml:space="preserve">ákonní zástupci mohou podávat podněty a dotazy přímo učitelce, která jejich dítě vzdělává nebo </w:t>
      </w:r>
      <w:r w:rsidRPr="00D856E7">
        <w:rPr>
          <w:rFonts w:asciiTheme="minorHAnsi" w:hAnsiTheme="minorHAnsi" w:cstheme="minorHAnsi"/>
          <w:sz w:val="24"/>
          <w:szCs w:val="24"/>
        </w:rPr>
        <w:t>zástupkyni ředitelky pro MŠ</w:t>
      </w:r>
    </w:p>
    <w:p w14:paraId="743C706B" w14:textId="1380910E" w:rsidR="00C10CF4" w:rsidRPr="00D856E7" w:rsidRDefault="00C10CF4"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lastRenderedPageBreak/>
        <w:t>všichni pracovníci školy jsou povinni přijímat stížnosti a zařizovat jejich správné a včasné vyřízení</w:t>
      </w:r>
      <w:r w:rsidR="0084241B" w:rsidRPr="00D856E7">
        <w:rPr>
          <w:rFonts w:asciiTheme="minorHAnsi" w:hAnsiTheme="minorHAnsi" w:cstheme="minorHAnsi"/>
          <w:sz w:val="24"/>
          <w:szCs w:val="24"/>
        </w:rPr>
        <w:t>, s</w:t>
      </w:r>
      <w:r w:rsidRPr="00D856E7">
        <w:rPr>
          <w:rFonts w:asciiTheme="minorHAnsi" w:hAnsiTheme="minorHAnsi" w:cstheme="minorHAnsi"/>
          <w:sz w:val="24"/>
          <w:szCs w:val="24"/>
        </w:rPr>
        <w:t>tížnosti se přijímají každý den školního roku během doby, kdy trvá vzdělávání dětí (přijímání stížností není důvodem k přerušení výchovně vzdělávacího procesu školy)</w:t>
      </w:r>
    </w:p>
    <w:p w14:paraId="4C8D2429" w14:textId="09D8491D" w:rsidR="00C10CF4" w:rsidRPr="00D856E7" w:rsidRDefault="00C10CF4"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 xml:space="preserve">nemůže-li se stěžovatel dostavit k podání stížnosti během stanovené doby, sjedná si jiný termín </w:t>
      </w:r>
    </w:p>
    <w:p w14:paraId="48FDCDBA" w14:textId="2F8ACD49" w:rsidR="00C10CF4" w:rsidRPr="00D856E7" w:rsidRDefault="00C10CF4"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podá-li stěžovatel stížnost zaměstnanci školy, který nemůže vzhledem ke svým pravomocem stížnost vyřídit, zaměstnanec je povinen jej upozornit na kompetentní osobu k podání stížnosti (</w:t>
      </w:r>
      <w:r w:rsidR="0084241B" w:rsidRPr="00D856E7">
        <w:rPr>
          <w:rFonts w:asciiTheme="minorHAnsi" w:hAnsiTheme="minorHAnsi" w:cstheme="minorHAnsi"/>
          <w:sz w:val="24"/>
          <w:szCs w:val="24"/>
        </w:rPr>
        <w:t>zástupkyni ředitelky pro MŠ</w:t>
      </w:r>
      <w:r w:rsidRPr="00D856E7">
        <w:rPr>
          <w:rFonts w:asciiTheme="minorHAnsi" w:hAnsiTheme="minorHAnsi" w:cstheme="minorHAnsi"/>
          <w:sz w:val="24"/>
          <w:szCs w:val="24"/>
        </w:rPr>
        <w:t xml:space="preserve"> nebo ředitelku školy), požádá-li o to stěžovatel, je zaměstnanec </w:t>
      </w:r>
      <w:r w:rsidR="00214407">
        <w:rPr>
          <w:rFonts w:asciiTheme="minorHAnsi" w:hAnsiTheme="minorHAnsi" w:cstheme="minorHAnsi"/>
          <w:sz w:val="24"/>
          <w:szCs w:val="24"/>
        </w:rPr>
        <w:br/>
      </w:r>
      <w:r w:rsidRPr="00D856E7">
        <w:rPr>
          <w:rFonts w:asciiTheme="minorHAnsi" w:hAnsiTheme="minorHAnsi" w:cstheme="minorHAnsi"/>
          <w:sz w:val="24"/>
          <w:szCs w:val="24"/>
        </w:rPr>
        <w:t>i tehdy povinen sepsat se stěžovatelem záznam o přijetí stížnosti</w:t>
      </w:r>
    </w:p>
    <w:p w14:paraId="165C3B97" w14:textId="30D20D45" w:rsidR="0084241B" w:rsidRPr="00D856E7" w:rsidRDefault="0084241B"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o závažnějších stížnostech zaměstnanec neprodleně informuje ředitelku školy</w:t>
      </w:r>
    </w:p>
    <w:p w14:paraId="29B7A913" w14:textId="5D1C3878" w:rsidR="0084241B" w:rsidRPr="00D856E7" w:rsidRDefault="0084241B"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stížnost se podává písemně nebo ústně, ústně podaná stížnost se musí zapsat do protokolu</w:t>
      </w:r>
    </w:p>
    <w:p w14:paraId="1EAF29D7" w14:textId="26E395FE" w:rsidR="0084241B" w:rsidRPr="00D856E7" w:rsidRDefault="0084241B"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je-li podána písemná stížnost bez udání stěžovatele (anonymní), rozhodne ředitelka školy, zda se bude stížnost vyřizovat</w:t>
      </w:r>
    </w:p>
    <w:p w14:paraId="03FDF7DC" w14:textId="77309346" w:rsidR="0084241B" w:rsidRPr="00D856E7" w:rsidRDefault="0084241B" w:rsidP="00D856E7">
      <w:pPr>
        <w:pStyle w:val="Prosttext"/>
        <w:numPr>
          <w:ilvl w:val="0"/>
          <w:numId w:val="10"/>
        </w:numPr>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při vyřizování stížností se chovají zaměstnanci školy zdvořile a podle možnosti vycházejí stěžovateli vstříc, případně ho poučí o dalším možném postupu</w:t>
      </w:r>
    </w:p>
    <w:p w14:paraId="1D8ECDC8" w14:textId="77777777" w:rsidR="0084241B" w:rsidRPr="00D856E7" w:rsidRDefault="0084241B" w:rsidP="00D856E7">
      <w:pPr>
        <w:pStyle w:val="Prosttext"/>
        <w:spacing w:line="276" w:lineRule="auto"/>
        <w:jc w:val="both"/>
        <w:rPr>
          <w:rFonts w:asciiTheme="minorHAnsi" w:hAnsiTheme="minorHAnsi" w:cstheme="minorHAnsi"/>
          <w:sz w:val="24"/>
          <w:szCs w:val="24"/>
        </w:rPr>
      </w:pPr>
    </w:p>
    <w:p w14:paraId="49C6D3A9" w14:textId="3380A8F1" w:rsidR="0084241B" w:rsidRDefault="0084241B" w:rsidP="00D856E7">
      <w:pPr>
        <w:pStyle w:val="Prosttext"/>
        <w:spacing w:line="276" w:lineRule="auto"/>
        <w:jc w:val="both"/>
        <w:rPr>
          <w:rFonts w:asciiTheme="minorHAnsi" w:hAnsiTheme="minorHAnsi" w:cstheme="minorHAnsi"/>
          <w:sz w:val="24"/>
          <w:szCs w:val="24"/>
        </w:rPr>
      </w:pPr>
      <w:r w:rsidRPr="00D856E7">
        <w:rPr>
          <w:rFonts w:asciiTheme="minorHAnsi" w:hAnsiTheme="minorHAnsi" w:cstheme="minorHAnsi"/>
          <w:sz w:val="24"/>
          <w:szCs w:val="24"/>
        </w:rPr>
        <w:t xml:space="preserve">Stížnosti, oznámení a podněty k práci MŠ se vyřizují bez zbytečného odkladu, nejpozději do 30 dnů ode dne jejich doručení, viz. „Pokyn ředitelky školy k vyřizování stížností, oznámení a podnětů“ </w:t>
      </w:r>
      <w:r w:rsidR="00D856E7">
        <w:rPr>
          <w:rFonts w:asciiTheme="minorHAnsi" w:hAnsiTheme="minorHAnsi" w:cstheme="minorHAnsi"/>
          <w:sz w:val="24"/>
          <w:szCs w:val="24"/>
        </w:rPr>
        <w:br/>
      </w:r>
      <w:r w:rsidRPr="00D856E7">
        <w:rPr>
          <w:rFonts w:asciiTheme="minorHAnsi" w:hAnsiTheme="minorHAnsi" w:cstheme="minorHAnsi"/>
          <w:sz w:val="24"/>
          <w:szCs w:val="24"/>
        </w:rPr>
        <w:t>čj. m</w:t>
      </w:r>
      <w:proofErr w:type="spellStart"/>
      <w:r w:rsidRPr="00D856E7">
        <w:rPr>
          <w:rFonts w:asciiTheme="minorHAnsi" w:hAnsiTheme="minorHAnsi" w:cstheme="minorHAnsi"/>
          <w:sz w:val="24"/>
          <w:szCs w:val="24"/>
        </w:rPr>
        <w:t>sdr</w:t>
      </w:r>
      <w:proofErr w:type="spellEnd"/>
      <w:r w:rsidRPr="00D856E7">
        <w:rPr>
          <w:rFonts w:asciiTheme="minorHAnsi" w:hAnsiTheme="minorHAnsi" w:cstheme="minorHAnsi"/>
          <w:sz w:val="24"/>
          <w:szCs w:val="24"/>
        </w:rPr>
        <w:t>/92/2023 účinný od 1. 9. 2023.</w:t>
      </w:r>
    </w:p>
    <w:p w14:paraId="7DF84423" w14:textId="77777777" w:rsidR="00D856E7" w:rsidRPr="00D856E7" w:rsidRDefault="00D856E7" w:rsidP="00D856E7">
      <w:pPr>
        <w:pStyle w:val="Prosttext"/>
        <w:spacing w:line="276" w:lineRule="auto"/>
        <w:jc w:val="both"/>
        <w:rPr>
          <w:rFonts w:asciiTheme="minorHAnsi" w:hAnsiTheme="minorHAnsi" w:cstheme="minorHAnsi"/>
          <w:sz w:val="24"/>
          <w:szCs w:val="24"/>
        </w:rPr>
      </w:pPr>
    </w:p>
    <w:p w14:paraId="6343553C" w14:textId="77777777" w:rsidR="00F8207C" w:rsidRPr="0068311E" w:rsidRDefault="00F8207C" w:rsidP="00D856E7">
      <w:pPr>
        <w:pStyle w:val="Prosttext"/>
        <w:spacing w:line="276" w:lineRule="auto"/>
        <w:jc w:val="both"/>
        <w:rPr>
          <w:rFonts w:asciiTheme="minorHAnsi" w:hAnsiTheme="minorHAnsi" w:cstheme="minorHAnsi"/>
          <w:sz w:val="22"/>
          <w:szCs w:val="22"/>
        </w:rPr>
      </w:pPr>
    </w:p>
    <w:p w14:paraId="2929CCDE" w14:textId="77777777" w:rsidR="00BA2E25" w:rsidRPr="00CB0958" w:rsidRDefault="00BA2E25" w:rsidP="00D856E7">
      <w:pPr>
        <w:pStyle w:val="Odstavecseseznamem"/>
        <w:numPr>
          <w:ilvl w:val="0"/>
          <w:numId w:val="14"/>
        </w:numPr>
        <w:spacing w:after="120" w:line="276" w:lineRule="auto"/>
        <w:ind w:left="357" w:hanging="357"/>
        <w:outlineLvl w:val="0"/>
        <w:rPr>
          <w:rFonts w:asciiTheme="minorHAnsi" w:hAnsiTheme="minorHAnsi" w:cstheme="minorHAnsi"/>
          <w:b/>
          <w:color w:val="0070C0"/>
          <w:sz w:val="28"/>
          <w:szCs w:val="28"/>
        </w:rPr>
      </w:pPr>
      <w:r w:rsidRPr="00CB0958">
        <w:rPr>
          <w:rFonts w:asciiTheme="minorHAnsi" w:hAnsiTheme="minorHAnsi" w:cstheme="minorHAnsi"/>
          <w:b/>
          <w:color w:val="0070C0"/>
          <w:sz w:val="28"/>
          <w:szCs w:val="28"/>
        </w:rPr>
        <w:t>Provoz a vnitřní režim MŠ Vítězná</w:t>
      </w:r>
    </w:p>
    <w:p w14:paraId="43A533F8" w14:textId="77777777" w:rsidR="00BA2E25" w:rsidRPr="00D32D45" w:rsidRDefault="00BA2E25" w:rsidP="00D856E7">
      <w:pPr>
        <w:spacing w:after="120"/>
        <w:jc w:val="both"/>
        <w:rPr>
          <w:rFonts w:cstheme="minorHAnsi"/>
          <w:sz w:val="24"/>
          <w:szCs w:val="24"/>
        </w:rPr>
      </w:pPr>
      <w:r w:rsidRPr="00D32D45">
        <w:rPr>
          <w:rFonts w:cstheme="minorHAnsi"/>
          <w:b/>
          <w:sz w:val="24"/>
          <w:szCs w:val="24"/>
        </w:rPr>
        <w:t>Provoz MŠ</w:t>
      </w:r>
      <w:r w:rsidRPr="00D32D45">
        <w:rPr>
          <w:rFonts w:cstheme="minorHAnsi"/>
          <w:sz w:val="24"/>
          <w:szCs w:val="24"/>
        </w:rPr>
        <w:t xml:space="preserve"> je od 6:30 do 16:00 hodin. Pro povinné předškolní vzdělávání je stanovena doba 8:00 – 12:00 hodin. Děti se scházejí do 8:00 hodin. Po předchozí dohodě a ve výjimečných případech lze umožnit pozdější příchod, ale nesmí narušovat délku pobytu venku aj. program ostatních dětí. </w:t>
      </w:r>
    </w:p>
    <w:p w14:paraId="33C78A56" w14:textId="77777777" w:rsidR="00BA2E25" w:rsidRPr="00D32D45" w:rsidRDefault="00BA2E25" w:rsidP="00D856E7">
      <w:pPr>
        <w:spacing w:after="120"/>
        <w:jc w:val="both"/>
        <w:rPr>
          <w:rFonts w:cstheme="minorHAnsi"/>
          <w:sz w:val="24"/>
          <w:szCs w:val="24"/>
        </w:rPr>
      </w:pPr>
      <w:r w:rsidRPr="00D32D45">
        <w:rPr>
          <w:rFonts w:cstheme="minorHAnsi"/>
          <w:sz w:val="24"/>
          <w:szCs w:val="24"/>
        </w:rPr>
        <w:t>Děti, které se neúčastní odpoledního vzdělávacího programu, si rodiče vyzvednou ve stanovené době od 12:00 do 12:15 hodin. Odpoledne si lze dítě z mateřské školy vyzvednout od 14:00 do 16:00 hodin.</w:t>
      </w:r>
    </w:p>
    <w:p w14:paraId="0912C589" w14:textId="69DDF9C5" w:rsidR="00BA2E25" w:rsidRPr="00D32D45" w:rsidRDefault="00BA2E25" w:rsidP="00D856E7">
      <w:pPr>
        <w:spacing w:after="120"/>
        <w:jc w:val="both"/>
        <w:rPr>
          <w:rFonts w:cstheme="minorHAnsi"/>
          <w:sz w:val="24"/>
          <w:szCs w:val="24"/>
        </w:rPr>
      </w:pPr>
      <w:r w:rsidRPr="00D32D45">
        <w:rPr>
          <w:rFonts w:cstheme="minorHAnsi"/>
          <w:sz w:val="24"/>
          <w:szCs w:val="24"/>
        </w:rPr>
        <w:t xml:space="preserve">Mateřská škola se nahoře (v 1. patře) uzavírá pravidelně v 8:00 hodin. Dále je většinu dne uzamčena </w:t>
      </w:r>
      <w:r w:rsidR="00D856E7" w:rsidRPr="00D32D45">
        <w:rPr>
          <w:rFonts w:cstheme="minorHAnsi"/>
          <w:sz w:val="24"/>
          <w:szCs w:val="24"/>
        </w:rPr>
        <w:br/>
      </w:r>
      <w:r w:rsidRPr="00D32D45">
        <w:rPr>
          <w:rFonts w:cstheme="minorHAnsi"/>
          <w:sz w:val="24"/>
          <w:szCs w:val="24"/>
        </w:rPr>
        <w:t xml:space="preserve">a zabezpečena. Podrobnosti zamykání a vstupu zákonných zástupců a dalších osob do budovy školy je upraven na s. 5 v bodu </w:t>
      </w:r>
      <w:r w:rsidRPr="00D32D45">
        <w:rPr>
          <w:rFonts w:cstheme="minorHAnsi"/>
          <w:i/>
          <w:sz w:val="24"/>
          <w:szCs w:val="24"/>
        </w:rPr>
        <w:t>Zajištění bezpečnosti a ochrany zdraví dětí.</w:t>
      </w:r>
    </w:p>
    <w:p w14:paraId="3030C667" w14:textId="77777777" w:rsidR="00BA2E25" w:rsidRPr="00D32D45" w:rsidRDefault="00BA2E25" w:rsidP="00D856E7">
      <w:pPr>
        <w:jc w:val="both"/>
        <w:rPr>
          <w:rFonts w:cstheme="minorHAnsi"/>
          <w:sz w:val="24"/>
          <w:szCs w:val="24"/>
        </w:rPr>
      </w:pPr>
      <w:r w:rsidRPr="00D32D45">
        <w:rPr>
          <w:rFonts w:cstheme="minorHAnsi"/>
          <w:sz w:val="24"/>
          <w:szCs w:val="24"/>
        </w:rPr>
        <w:t>Pokud dítě nebude vyzvednuto do konce provozní doby, zákonný zástupce bude telefonicky kontaktován – pokud se kontakt nepodaří navázat, je učitelka povinna kontaktovat Policii ČR a předat dítě na speciální pracoviště. Opakované pozdní vyzvedávání dítěte z mateřské školy bez mimořádných důvodů je považováno za narušování provozu mateřské školy.</w:t>
      </w:r>
    </w:p>
    <w:p w14:paraId="5A3828A5" w14:textId="77777777" w:rsidR="00BA2E25" w:rsidRPr="00D32D45" w:rsidRDefault="00BA2E25" w:rsidP="00D856E7">
      <w:pPr>
        <w:spacing w:before="120" w:after="0"/>
        <w:jc w:val="both"/>
        <w:outlineLvl w:val="0"/>
        <w:rPr>
          <w:rFonts w:cstheme="minorHAnsi"/>
          <w:b/>
          <w:sz w:val="24"/>
          <w:szCs w:val="24"/>
        </w:rPr>
      </w:pPr>
      <w:r w:rsidRPr="00D32D45">
        <w:rPr>
          <w:rFonts w:cstheme="minorHAnsi"/>
          <w:b/>
          <w:sz w:val="24"/>
          <w:szCs w:val="24"/>
        </w:rPr>
        <w:lastRenderedPageBreak/>
        <w:t>Organizace vzdělávání</w:t>
      </w:r>
    </w:p>
    <w:p w14:paraId="377C29DE" w14:textId="77777777" w:rsidR="00BA2E25" w:rsidRDefault="00BA2E25" w:rsidP="00D856E7">
      <w:pPr>
        <w:jc w:val="both"/>
        <w:rPr>
          <w:rFonts w:cstheme="minorHAnsi"/>
          <w:sz w:val="24"/>
          <w:szCs w:val="24"/>
        </w:rPr>
      </w:pPr>
      <w:r w:rsidRPr="00D32D45">
        <w:rPr>
          <w:rFonts w:cstheme="minorHAnsi"/>
          <w:sz w:val="24"/>
          <w:szCs w:val="24"/>
        </w:rPr>
        <w:t xml:space="preserve">Dopolední vzdělávací činnosti probíhají obvykle odděleně ve dvou třídách, v okrajových částech provozu MŠ společně. Pravidelný denní rytmus a řád je pružný a flexibilní – umožňuje přizpůsobit činnosti potřebám dětí a aktuální situaci. Pevně je stanovena pouze doba jídla a délka pobytu venku. Všechny děti po obědě odpočívají při poslechu pohádky, poté je délka odpočinku přizpůsobena individuálním potřebám dětí. </w:t>
      </w:r>
    </w:p>
    <w:p w14:paraId="3CA3FE6A" w14:textId="77777777" w:rsidR="00D32D45" w:rsidRPr="00D32D45" w:rsidRDefault="00D32D45" w:rsidP="00D856E7">
      <w:pPr>
        <w:jc w:val="both"/>
        <w:rPr>
          <w:rFonts w:cstheme="minorHAnsi"/>
          <w:sz w:val="24"/>
          <w:szCs w:val="24"/>
        </w:rPr>
      </w:pPr>
    </w:p>
    <w:p w14:paraId="315F0104" w14:textId="555B8ECA" w:rsidR="00BA2E25" w:rsidRPr="00D32D45" w:rsidRDefault="00BA2E25" w:rsidP="00D856E7">
      <w:pPr>
        <w:jc w:val="both"/>
        <w:rPr>
          <w:rFonts w:cstheme="minorHAnsi"/>
          <w:sz w:val="24"/>
          <w:szCs w:val="24"/>
        </w:rPr>
      </w:pPr>
      <w:r w:rsidRPr="00D32D45">
        <w:rPr>
          <w:rFonts w:cstheme="minorHAnsi"/>
          <w:b/>
          <w:sz w:val="24"/>
          <w:szCs w:val="24"/>
        </w:rPr>
        <w:t xml:space="preserve">Řád dne </w:t>
      </w:r>
      <w:r w:rsidRPr="00D32D45">
        <w:rPr>
          <w:rFonts w:cstheme="minorHAnsi"/>
          <w:sz w:val="24"/>
          <w:szCs w:val="24"/>
        </w:rPr>
        <w:t xml:space="preserve">(časový harmonogram režimových činností) je pouze orientační, slouží k plynulému prolínání </w:t>
      </w:r>
      <w:r w:rsidR="00D856E7" w:rsidRPr="00D32D45">
        <w:rPr>
          <w:rFonts w:cstheme="minorHAnsi"/>
          <w:sz w:val="24"/>
          <w:szCs w:val="24"/>
        </w:rPr>
        <w:br/>
      </w:r>
      <w:r w:rsidRPr="00D32D45">
        <w:rPr>
          <w:rFonts w:cstheme="minorHAnsi"/>
          <w:sz w:val="24"/>
          <w:szCs w:val="24"/>
        </w:rPr>
        <w:t>a chodu při organizaci obou tříd při využívání společných prostor z důvodu zajišt</w:t>
      </w:r>
      <w:r w:rsidR="00796553" w:rsidRPr="00D32D45">
        <w:rPr>
          <w:rFonts w:cstheme="minorHAnsi"/>
          <w:sz w:val="24"/>
          <w:szCs w:val="24"/>
        </w:rPr>
        <w:t>ění psychohygienických podmínek</w:t>
      </w:r>
    </w:p>
    <w:p w14:paraId="408C059A" w14:textId="77777777" w:rsidR="00B460CF" w:rsidRDefault="00B460CF" w:rsidP="00B460CF">
      <w:pPr>
        <w:pStyle w:val="Zkladntext"/>
        <w:tabs>
          <w:tab w:val="left" w:pos="720"/>
        </w:tabs>
        <w:spacing w:before="100" w:after="0" w:line="276" w:lineRule="auto"/>
        <w:jc w:val="both"/>
        <w:rPr>
          <w:rFonts w:asciiTheme="minorHAnsi" w:hAnsiTheme="minorHAnsi" w:cstheme="minorHAnsi"/>
          <w:b/>
          <w:i/>
          <w:sz w:val="22"/>
        </w:rPr>
      </w:pPr>
    </w:p>
    <w:p w14:paraId="34310A1C" w14:textId="69F76B25" w:rsidR="00D856E7" w:rsidRPr="00D32D45" w:rsidRDefault="00214407" w:rsidP="00214407">
      <w:pPr>
        <w:pStyle w:val="Zkladntext"/>
        <w:tabs>
          <w:tab w:val="left" w:pos="720"/>
        </w:tabs>
        <w:spacing w:before="100" w:after="0" w:line="276" w:lineRule="auto"/>
        <w:jc w:val="both"/>
        <w:rPr>
          <w:rFonts w:asciiTheme="minorHAnsi" w:hAnsiTheme="minorHAnsi" w:cstheme="minorHAnsi"/>
          <w:b/>
          <w:i/>
          <w:sz w:val="22"/>
        </w:rPr>
      </w:pPr>
      <w:r w:rsidRPr="00214407">
        <w:rPr>
          <w:rFonts w:asciiTheme="minorHAnsi" w:hAnsiTheme="minorHAnsi" w:cstheme="minorHAnsi"/>
          <w:b/>
          <w:i/>
          <w:sz w:val="22"/>
        </w:rPr>
        <w:t>1.</w:t>
      </w:r>
      <w:r>
        <w:rPr>
          <w:rFonts w:asciiTheme="minorHAnsi" w:hAnsiTheme="minorHAnsi" w:cstheme="minorHAnsi"/>
          <w:b/>
          <w:i/>
          <w:sz w:val="22"/>
        </w:rPr>
        <w:t xml:space="preserve"> </w:t>
      </w:r>
      <w:r w:rsidR="00D856E7" w:rsidRPr="00D32D45">
        <w:rPr>
          <w:rFonts w:asciiTheme="minorHAnsi" w:hAnsiTheme="minorHAnsi" w:cstheme="minorHAnsi"/>
          <w:b/>
          <w:i/>
          <w:sz w:val="22"/>
        </w:rPr>
        <w:t>t</w:t>
      </w:r>
      <w:r w:rsidR="00796553" w:rsidRPr="00D32D45">
        <w:rPr>
          <w:rFonts w:asciiTheme="minorHAnsi" w:hAnsiTheme="minorHAnsi" w:cstheme="minorHAnsi"/>
          <w:b/>
          <w:i/>
          <w:sz w:val="22"/>
        </w:rPr>
        <w:t xml:space="preserve">řída s motivačním názvem BERUŠKY (mladší děti)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7282"/>
      </w:tblGrid>
      <w:tr w:rsidR="00796553" w:rsidRPr="00D32D45" w14:paraId="34B1AF93" w14:textId="77777777" w:rsidTr="00D32D45">
        <w:trPr>
          <w:trHeight w:val="535"/>
        </w:trPr>
        <w:tc>
          <w:tcPr>
            <w:tcW w:w="2131" w:type="dxa"/>
            <w:vAlign w:val="center"/>
          </w:tcPr>
          <w:p w14:paraId="1330ECA1"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6:30 – 8:30</w:t>
            </w:r>
          </w:p>
        </w:tc>
        <w:tc>
          <w:tcPr>
            <w:tcW w:w="7282" w:type="dxa"/>
            <w:vAlign w:val="center"/>
          </w:tcPr>
          <w:p w14:paraId="56F29E59" w14:textId="77777777" w:rsidR="00796553" w:rsidRPr="00D32D45" w:rsidRDefault="00796553" w:rsidP="00D32D45">
            <w:pPr>
              <w:pStyle w:val="Zkladntext"/>
              <w:tabs>
                <w:tab w:val="left" w:pos="720"/>
              </w:tabs>
              <w:spacing w:after="0" w:line="276" w:lineRule="auto"/>
              <w:rPr>
                <w:rFonts w:asciiTheme="minorHAnsi" w:hAnsiTheme="minorHAnsi" w:cstheme="minorHAnsi"/>
              </w:rPr>
            </w:pPr>
            <w:r w:rsidRPr="00D32D45">
              <w:rPr>
                <w:rFonts w:asciiTheme="minorHAnsi" w:hAnsiTheme="minorHAnsi" w:cstheme="minorHAnsi"/>
              </w:rPr>
              <w:t>scházení dětí z obou tříd, ranní hry a činnosti dle volby dětí, pohybové aktivity</w:t>
            </w:r>
            <w:r w:rsidRPr="00D32D45">
              <w:rPr>
                <w:rFonts w:asciiTheme="minorHAnsi" w:hAnsiTheme="minorHAnsi" w:cstheme="minorHAnsi"/>
                <w:i/>
              </w:rPr>
              <w:t xml:space="preserve">                 </w:t>
            </w:r>
          </w:p>
        </w:tc>
      </w:tr>
      <w:tr w:rsidR="00796553" w:rsidRPr="00D32D45" w14:paraId="4F49BF32" w14:textId="77777777" w:rsidTr="00D32D45">
        <w:trPr>
          <w:trHeight w:val="535"/>
        </w:trPr>
        <w:tc>
          <w:tcPr>
            <w:tcW w:w="2131" w:type="dxa"/>
            <w:vAlign w:val="center"/>
          </w:tcPr>
          <w:p w14:paraId="1FA95BD1"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 xml:space="preserve">8:30 – 8:45     </w:t>
            </w:r>
          </w:p>
        </w:tc>
        <w:tc>
          <w:tcPr>
            <w:tcW w:w="7282" w:type="dxa"/>
            <w:vAlign w:val="center"/>
          </w:tcPr>
          <w:p w14:paraId="3F342A5B"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hygiena, svačina</w:t>
            </w:r>
          </w:p>
        </w:tc>
      </w:tr>
      <w:tr w:rsidR="00796553" w:rsidRPr="00D32D45" w14:paraId="2C84E6E8" w14:textId="77777777" w:rsidTr="00D32D45">
        <w:trPr>
          <w:trHeight w:val="535"/>
        </w:trPr>
        <w:tc>
          <w:tcPr>
            <w:tcW w:w="2131" w:type="dxa"/>
            <w:vAlign w:val="center"/>
          </w:tcPr>
          <w:p w14:paraId="5B38CEB5" w14:textId="78528601"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8:45 – 9:15</w:t>
            </w:r>
            <w:r w:rsidRPr="00D32D45">
              <w:rPr>
                <w:rFonts w:asciiTheme="minorHAnsi" w:hAnsiTheme="minorHAnsi" w:cstheme="minorHAnsi"/>
              </w:rPr>
              <w:tab/>
            </w:r>
          </w:p>
        </w:tc>
        <w:tc>
          <w:tcPr>
            <w:tcW w:w="7282" w:type="dxa"/>
            <w:vAlign w:val="center"/>
          </w:tcPr>
          <w:p w14:paraId="2D5EE506"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 xml:space="preserve">didakticky cílené činnosti </w:t>
            </w:r>
            <w:r w:rsidRPr="00D32D45">
              <w:rPr>
                <w:rFonts w:asciiTheme="minorHAnsi" w:hAnsiTheme="minorHAnsi" w:cstheme="minorHAnsi"/>
                <w:i/>
              </w:rPr>
              <w:t>(individuální, skupinové i frontální)</w:t>
            </w:r>
          </w:p>
        </w:tc>
      </w:tr>
      <w:tr w:rsidR="00796553" w:rsidRPr="00D32D45" w14:paraId="36F28D54" w14:textId="77777777" w:rsidTr="00D32D45">
        <w:trPr>
          <w:trHeight w:val="559"/>
        </w:trPr>
        <w:tc>
          <w:tcPr>
            <w:tcW w:w="2131" w:type="dxa"/>
            <w:vAlign w:val="center"/>
          </w:tcPr>
          <w:p w14:paraId="019B0FF4"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9:15 – 11:15</w:t>
            </w:r>
          </w:p>
        </w:tc>
        <w:tc>
          <w:tcPr>
            <w:tcW w:w="7282" w:type="dxa"/>
            <w:vAlign w:val="center"/>
          </w:tcPr>
          <w:p w14:paraId="34BFA390"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příprava na pobyt venku, pobyt venku, převlékání, hygiena</w:t>
            </w:r>
          </w:p>
        </w:tc>
      </w:tr>
      <w:tr w:rsidR="00796553" w:rsidRPr="00D32D45" w14:paraId="73815B29" w14:textId="77777777" w:rsidTr="00D32D45">
        <w:trPr>
          <w:trHeight w:val="535"/>
        </w:trPr>
        <w:tc>
          <w:tcPr>
            <w:tcW w:w="2131" w:type="dxa"/>
            <w:vAlign w:val="center"/>
          </w:tcPr>
          <w:p w14:paraId="12248F78"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11:15 – 11:45</w:t>
            </w:r>
          </w:p>
        </w:tc>
        <w:tc>
          <w:tcPr>
            <w:tcW w:w="7282" w:type="dxa"/>
            <w:vAlign w:val="center"/>
          </w:tcPr>
          <w:p w14:paraId="1FA0B661" w14:textId="77777777" w:rsidR="00796553" w:rsidRPr="00D32D45" w:rsidRDefault="00796553" w:rsidP="00D32D45">
            <w:pPr>
              <w:tabs>
                <w:tab w:val="left" w:pos="0"/>
              </w:tabs>
              <w:spacing w:after="0"/>
              <w:rPr>
                <w:rFonts w:cstheme="minorHAnsi"/>
                <w:sz w:val="24"/>
                <w:szCs w:val="24"/>
              </w:rPr>
            </w:pPr>
            <w:r w:rsidRPr="00D32D45">
              <w:rPr>
                <w:rFonts w:cstheme="minorHAnsi"/>
                <w:sz w:val="24"/>
                <w:szCs w:val="24"/>
              </w:rPr>
              <w:t xml:space="preserve">oběd, hygiena </w:t>
            </w:r>
          </w:p>
        </w:tc>
      </w:tr>
      <w:tr w:rsidR="00796553" w:rsidRPr="00D32D45" w14:paraId="1331DA65" w14:textId="77777777" w:rsidTr="00D32D45">
        <w:trPr>
          <w:trHeight w:val="559"/>
        </w:trPr>
        <w:tc>
          <w:tcPr>
            <w:tcW w:w="2131" w:type="dxa"/>
            <w:vAlign w:val="center"/>
          </w:tcPr>
          <w:p w14:paraId="44932F60"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11:45 – 14:00</w:t>
            </w:r>
          </w:p>
        </w:tc>
        <w:tc>
          <w:tcPr>
            <w:tcW w:w="7282" w:type="dxa"/>
            <w:vAlign w:val="center"/>
          </w:tcPr>
          <w:p w14:paraId="5D8D5CE6" w14:textId="77777777" w:rsidR="00796553" w:rsidRPr="00D32D45" w:rsidRDefault="00796553" w:rsidP="00D32D45">
            <w:pPr>
              <w:tabs>
                <w:tab w:val="left" w:pos="0"/>
              </w:tabs>
              <w:spacing w:after="0"/>
              <w:rPr>
                <w:rFonts w:cstheme="minorHAnsi"/>
                <w:sz w:val="24"/>
                <w:szCs w:val="24"/>
              </w:rPr>
            </w:pPr>
            <w:r w:rsidRPr="00D32D45">
              <w:rPr>
                <w:rFonts w:cstheme="minorHAnsi"/>
                <w:sz w:val="24"/>
                <w:szCs w:val="24"/>
              </w:rPr>
              <w:t xml:space="preserve">odpočinek, četba, pro </w:t>
            </w:r>
            <w:r w:rsidRPr="00D32D45">
              <w:rPr>
                <w:rFonts w:eastAsia="Calibri" w:cstheme="minorHAnsi"/>
                <w:color w:val="000000"/>
                <w:sz w:val="24"/>
                <w:szCs w:val="24"/>
              </w:rPr>
              <w:t>děti s nižší potřebou spánku</w:t>
            </w:r>
            <w:r w:rsidRPr="00D32D45">
              <w:rPr>
                <w:rFonts w:cstheme="minorHAnsi"/>
                <w:sz w:val="24"/>
                <w:szCs w:val="24"/>
              </w:rPr>
              <w:t xml:space="preserve"> klidové herní aktivity</w:t>
            </w:r>
          </w:p>
        </w:tc>
      </w:tr>
      <w:tr w:rsidR="00796553" w:rsidRPr="00D32D45" w14:paraId="64B9150B" w14:textId="77777777" w:rsidTr="00D32D45">
        <w:trPr>
          <w:trHeight w:val="559"/>
        </w:trPr>
        <w:tc>
          <w:tcPr>
            <w:tcW w:w="2131" w:type="dxa"/>
            <w:vAlign w:val="center"/>
          </w:tcPr>
          <w:p w14:paraId="7A940B50"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14:00 – 14:15</w:t>
            </w:r>
          </w:p>
        </w:tc>
        <w:tc>
          <w:tcPr>
            <w:tcW w:w="7282" w:type="dxa"/>
            <w:vAlign w:val="center"/>
          </w:tcPr>
          <w:p w14:paraId="1C82E5DD"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hygiena, svačina</w:t>
            </w:r>
          </w:p>
        </w:tc>
      </w:tr>
      <w:tr w:rsidR="00796553" w:rsidRPr="00D32D45" w14:paraId="1EA94AEF" w14:textId="77777777" w:rsidTr="00D32D45">
        <w:trPr>
          <w:trHeight w:val="559"/>
        </w:trPr>
        <w:tc>
          <w:tcPr>
            <w:tcW w:w="2131" w:type="dxa"/>
            <w:vAlign w:val="center"/>
          </w:tcPr>
          <w:p w14:paraId="2B6924F5"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14:15 – 15:30</w:t>
            </w:r>
          </w:p>
        </w:tc>
        <w:tc>
          <w:tcPr>
            <w:tcW w:w="7282" w:type="dxa"/>
            <w:vAlign w:val="center"/>
          </w:tcPr>
          <w:p w14:paraId="7BBB9C4C" w14:textId="77777777" w:rsidR="00796553" w:rsidRPr="00D32D45" w:rsidRDefault="00796553" w:rsidP="00D32D45">
            <w:pPr>
              <w:pStyle w:val="Zkladntext"/>
              <w:tabs>
                <w:tab w:val="left" w:pos="720"/>
              </w:tabs>
              <w:spacing w:after="0" w:line="276" w:lineRule="auto"/>
              <w:rPr>
                <w:rFonts w:asciiTheme="minorHAnsi" w:hAnsiTheme="minorHAnsi" w:cstheme="minorHAnsi"/>
              </w:rPr>
            </w:pPr>
            <w:r w:rsidRPr="00D32D45">
              <w:rPr>
                <w:rFonts w:asciiTheme="minorHAnsi" w:hAnsiTheme="minorHAnsi" w:cstheme="minorHAnsi"/>
              </w:rPr>
              <w:t xml:space="preserve">hry dle přání dětí, pohybové aktivity, pokračování didakticky </w:t>
            </w:r>
          </w:p>
          <w:p w14:paraId="676812E2"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cílených činností</w:t>
            </w:r>
          </w:p>
        </w:tc>
      </w:tr>
      <w:tr w:rsidR="00796553" w:rsidRPr="00D32D45" w14:paraId="5C6865A3" w14:textId="77777777" w:rsidTr="00D32D45">
        <w:trPr>
          <w:trHeight w:val="559"/>
        </w:trPr>
        <w:tc>
          <w:tcPr>
            <w:tcW w:w="2131" w:type="dxa"/>
            <w:vAlign w:val="center"/>
          </w:tcPr>
          <w:p w14:paraId="5FAC7CB4"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15:30 – 16:00</w:t>
            </w:r>
          </w:p>
        </w:tc>
        <w:tc>
          <w:tcPr>
            <w:tcW w:w="7282" w:type="dxa"/>
            <w:vAlign w:val="center"/>
          </w:tcPr>
          <w:p w14:paraId="7738E2F9"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spojení dětí ve 2. třídě</w:t>
            </w:r>
          </w:p>
        </w:tc>
      </w:tr>
    </w:tbl>
    <w:p w14:paraId="4FA1DE13" w14:textId="77777777" w:rsidR="00D856E7" w:rsidRPr="00D32D45" w:rsidRDefault="00D856E7" w:rsidP="00D856E7">
      <w:pPr>
        <w:pStyle w:val="Zkladntext"/>
        <w:tabs>
          <w:tab w:val="left" w:pos="720"/>
        </w:tabs>
        <w:spacing w:after="0" w:line="276" w:lineRule="auto"/>
        <w:ind w:left="720"/>
        <w:jc w:val="both"/>
        <w:rPr>
          <w:rFonts w:asciiTheme="minorHAnsi" w:hAnsiTheme="minorHAnsi" w:cstheme="minorHAnsi"/>
        </w:rPr>
      </w:pPr>
    </w:p>
    <w:p w14:paraId="6D7A005D" w14:textId="77777777" w:rsidR="00D856E7" w:rsidRPr="00D32D45" w:rsidRDefault="00D856E7" w:rsidP="00D856E7">
      <w:pPr>
        <w:rPr>
          <w:rFonts w:cstheme="minorHAnsi"/>
        </w:rPr>
      </w:pPr>
    </w:p>
    <w:p w14:paraId="7A900B08" w14:textId="77777777" w:rsidR="00D856E7" w:rsidRPr="00D32D45" w:rsidRDefault="00D856E7" w:rsidP="00D856E7">
      <w:pPr>
        <w:rPr>
          <w:rFonts w:cstheme="minorHAnsi"/>
        </w:rPr>
      </w:pPr>
    </w:p>
    <w:p w14:paraId="05398F7A" w14:textId="77777777" w:rsidR="00B460CF" w:rsidRDefault="00D856E7" w:rsidP="00D32D45">
      <w:pPr>
        <w:pStyle w:val="Zkladntext"/>
        <w:tabs>
          <w:tab w:val="left" w:pos="720"/>
        </w:tabs>
        <w:spacing w:after="0" w:line="276" w:lineRule="auto"/>
        <w:jc w:val="both"/>
        <w:rPr>
          <w:rFonts w:asciiTheme="minorHAnsi" w:hAnsiTheme="minorHAnsi" w:cstheme="minorHAnsi"/>
          <w:b/>
          <w:i/>
        </w:rPr>
      </w:pPr>
      <w:r w:rsidRPr="00D32D45">
        <w:rPr>
          <w:rFonts w:asciiTheme="minorHAnsi" w:hAnsiTheme="minorHAnsi" w:cstheme="minorHAnsi"/>
          <w:b/>
          <w:i/>
        </w:rPr>
        <w:br w:type="textWrapping" w:clear="all"/>
      </w:r>
      <w:r w:rsidR="00D32D45" w:rsidRPr="00D32D45">
        <w:rPr>
          <w:rFonts w:asciiTheme="minorHAnsi" w:hAnsiTheme="minorHAnsi" w:cstheme="minorHAnsi"/>
          <w:b/>
          <w:i/>
        </w:rPr>
        <w:t xml:space="preserve">          </w:t>
      </w:r>
    </w:p>
    <w:p w14:paraId="55E37744" w14:textId="77777777" w:rsidR="00B460CF" w:rsidRDefault="00B460CF" w:rsidP="00D32D45">
      <w:pPr>
        <w:pStyle w:val="Zkladntext"/>
        <w:tabs>
          <w:tab w:val="left" w:pos="720"/>
        </w:tabs>
        <w:spacing w:after="0" w:line="276" w:lineRule="auto"/>
        <w:jc w:val="both"/>
        <w:rPr>
          <w:rFonts w:asciiTheme="minorHAnsi" w:hAnsiTheme="minorHAnsi" w:cstheme="minorHAnsi"/>
          <w:b/>
          <w:i/>
        </w:rPr>
      </w:pPr>
    </w:p>
    <w:p w14:paraId="0832D75C" w14:textId="77777777" w:rsidR="00B460CF" w:rsidRDefault="00B460CF" w:rsidP="00D32D45">
      <w:pPr>
        <w:pStyle w:val="Zkladntext"/>
        <w:tabs>
          <w:tab w:val="left" w:pos="720"/>
        </w:tabs>
        <w:spacing w:after="0" w:line="276" w:lineRule="auto"/>
        <w:jc w:val="both"/>
        <w:rPr>
          <w:rFonts w:asciiTheme="minorHAnsi" w:hAnsiTheme="minorHAnsi" w:cstheme="minorHAnsi"/>
          <w:b/>
          <w:i/>
        </w:rPr>
      </w:pPr>
    </w:p>
    <w:p w14:paraId="41584132" w14:textId="77777777" w:rsidR="00B460CF" w:rsidRDefault="00B460CF" w:rsidP="00D32D45">
      <w:pPr>
        <w:pStyle w:val="Zkladntext"/>
        <w:tabs>
          <w:tab w:val="left" w:pos="720"/>
        </w:tabs>
        <w:spacing w:after="0" w:line="276" w:lineRule="auto"/>
        <w:jc w:val="both"/>
        <w:rPr>
          <w:rFonts w:asciiTheme="minorHAnsi" w:hAnsiTheme="minorHAnsi" w:cstheme="minorHAnsi"/>
          <w:b/>
          <w:i/>
        </w:rPr>
      </w:pPr>
    </w:p>
    <w:p w14:paraId="6C13B5AC" w14:textId="77777777" w:rsidR="00B460CF" w:rsidRDefault="00B460CF" w:rsidP="00D32D45">
      <w:pPr>
        <w:pStyle w:val="Zkladntext"/>
        <w:tabs>
          <w:tab w:val="left" w:pos="720"/>
        </w:tabs>
        <w:spacing w:after="0" w:line="276" w:lineRule="auto"/>
        <w:jc w:val="both"/>
        <w:rPr>
          <w:rFonts w:asciiTheme="minorHAnsi" w:hAnsiTheme="minorHAnsi" w:cstheme="minorHAnsi"/>
          <w:b/>
          <w:i/>
        </w:rPr>
      </w:pPr>
    </w:p>
    <w:p w14:paraId="7F3859E3" w14:textId="3C498CA4" w:rsidR="00796553" w:rsidRPr="00D32D45" w:rsidRDefault="00B460CF" w:rsidP="00D32D45">
      <w:pPr>
        <w:pStyle w:val="Zkladntext"/>
        <w:tabs>
          <w:tab w:val="left" w:pos="720"/>
        </w:tabs>
        <w:spacing w:after="0" w:line="276" w:lineRule="auto"/>
        <w:jc w:val="both"/>
        <w:rPr>
          <w:rFonts w:asciiTheme="minorHAnsi" w:hAnsiTheme="minorHAnsi" w:cstheme="minorHAnsi"/>
        </w:rPr>
      </w:pPr>
      <w:r>
        <w:rPr>
          <w:rFonts w:asciiTheme="minorHAnsi" w:hAnsiTheme="minorHAnsi" w:cstheme="minorHAnsi"/>
          <w:b/>
          <w:i/>
        </w:rPr>
        <w:lastRenderedPageBreak/>
        <w:t xml:space="preserve">      </w:t>
      </w:r>
      <w:r w:rsidR="00D32D45" w:rsidRPr="00D32D45">
        <w:rPr>
          <w:rFonts w:asciiTheme="minorHAnsi" w:hAnsiTheme="minorHAnsi" w:cstheme="minorHAnsi"/>
          <w:b/>
          <w:i/>
        </w:rPr>
        <w:t xml:space="preserve"> 2. </w:t>
      </w:r>
      <w:r w:rsidR="00D856E7" w:rsidRPr="00D32D45">
        <w:rPr>
          <w:rFonts w:asciiTheme="minorHAnsi" w:hAnsiTheme="minorHAnsi" w:cstheme="minorHAnsi"/>
          <w:b/>
          <w:i/>
        </w:rPr>
        <w:t xml:space="preserve"> </w:t>
      </w:r>
      <w:r w:rsidR="00796553" w:rsidRPr="00D32D45">
        <w:rPr>
          <w:rFonts w:asciiTheme="minorHAnsi" w:hAnsiTheme="minorHAnsi" w:cstheme="minorHAnsi"/>
          <w:b/>
          <w:i/>
        </w:rPr>
        <w:t>třída s motivačním názvem SLUNÍČKA (starší děti)</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563"/>
      </w:tblGrid>
      <w:tr w:rsidR="00796553" w:rsidRPr="00D32D45" w14:paraId="0D782C9B" w14:textId="77777777" w:rsidTr="00D32D45">
        <w:trPr>
          <w:trHeight w:val="579"/>
        </w:trPr>
        <w:tc>
          <w:tcPr>
            <w:tcW w:w="2212" w:type="dxa"/>
            <w:vAlign w:val="center"/>
          </w:tcPr>
          <w:p w14:paraId="2FDD5B51" w14:textId="4BAC5AA6" w:rsidR="00796553" w:rsidRPr="00D32D45" w:rsidRDefault="00D32D45" w:rsidP="00D32D45">
            <w:pPr>
              <w:pStyle w:val="Zkladntext"/>
              <w:tabs>
                <w:tab w:val="left" w:pos="720"/>
              </w:tabs>
              <w:spacing w:after="0" w:line="276" w:lineRule="auto"/>
              <w:rPr>
                <w:rFonts w:asciiTheme="minorHAnsi" w:hAnsiTheme="minorHAnsi" w:cstheme="minorHAnsi"/>
                <w:b/>
                <w:i/>
              </w:rPr>
            </w:pPr>
            <w:r>
              <w:rPr>
                <w:rFonts w:asciiTheme="minorHAnsi" w:hAnsiTheme="minorHAnsi" w:cstheme="minorHAnsi"/>
              </w:rPr>
              <w:t>6</w:t>
            </w:r>
            <w:r w:rsidR="00796553" w:rsidRPr="00D32D45">
              <w:rPr>
                <w:rFonts w:asciiTheme="minorHAnsi" w:hAnsiTheme="minorHAnsi" w:cstheme="minorHAnsi"/>
              </w:rPr>
              <w:t>:30 – 8:45</w:t>
            </w:r>
          </w:p>
        </w:tc>
        <w:tc>
          <w:tcPr>
            <w:tcW w:w="7563" w:type="dxa"/>
            <w:vAlign w:val="center"/>
          </w:tcPr>
          <w:p w14:paraId="5A050405" w14:textId="77777777" w:rsidR="00796553" w:rsidRPr="00D32D45" w:rsidRDefault="00796553" w:rsidP="00D32D45">
            <w:pPr>
              <w:pStyle w:val="Zkladntext"/>
              <w:tabs>
                <w:tab w:val="left" w:pos="720"/>
              </w:tabs>
              <w:spacing w:after="0" w:line="276" w:lineRule="auto"/>
              <w:rPr>
                <w:rFonts w:asciiTheme="minorHAnsi" w:hAnsiTheme="minorHAnsi" w:cstheme="minorHAnsi"/>
              </w:rPr>
            </w:pPr>
            <w:r w:rsidRPr="00D32D45">
              <w:rPr>
                <w:rFonts w:asciiTheme="minorHAnsi" w:hAnsiTheme="minorHAnsi" w:cstheme="minorHAnsi"/>
              </w:rPr>
              <w:t>ranní hry a činnosti dle volby dětí, pohybové aktivity</w:t>
            </w:r>
            <w:r w:rsidRPr="00D32D45">
              <w:rPr>
                <w:rFonts w:asciiTheme="minorHAnsi" w:hAnsiTheme="minorHAnsi" w:cstheme="minorHAnsi"/>
                <w:i/>
              </w:rPr>
              <w:t xml:space="preserve">, </w:t>
            </w:r>
            <w:r w:rsidRPr="00D32D45">
              <w:rPr>
                <w:rFonts w:asciiTheme="minorHAnsi" w:hAnsiTheme="minorHAnsi" w:cstheme="minorHAnsi"/>
              </w:rPr>
              <w:t>didakticky cílené činnosti individuální, skupinové</w:t>
            </w:r>
            <w:r w:rsidRPr="00D32D45">
              <w:rPr>
                <w:rFonts w:asciiTheme="minorHAnsi" w:hAnsiTheme="minorHAnsi" w:cstheme="minorHAnsi"/>
                <w:i/>
              </w:rPr>
              <w:t xml:space="preserve">               </w:t>
            </w:r>
          </w:p>
        </w:tc>
      </w:tr>
      <w:tr w:rsidR="00796553" w:rsidRPr="00D32D45" w14:paraId="57C6239F" w14:textId="77777777" w:rsidTr="00D32D45">
        <w:trPr>
          <w:trHeight w:val="579"/>
        </w:trPr>
        <w:tc>
          <w:tcPr>
            <w:tcW w:w="2212" w:type="dxa"/>
            <w:vAlign w:val="center"/>
          </w:tcPr>
          <w:p w14:paraId="5653E24A"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 xml:space="preserve">8:45 – 9:00     </w:t>
            </w:r>
          </w:p>
        </w:tc>
        <w:tc>
          <w:tcPr>
            <w:tcW w:w="7563" w:type="dxa"/>
            <w:vAlign w:val="center"/>
          </w:tcPr>
          <w:p w14:paraId="6B1D229F"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hygiena, svačina</w:t>
            </w:r>
          </w:p>
        </w:tc>
      </w:tr>
      <w:tr w:rsidR="00796553" w:rsidRPr="00D32D45" w14:paraId="7EAD4754" w14:textId="77777777" w:rsidTr="00D32D45">
        <w:trPr>
          <w:trHeight w:val="579"/>
        </w:trPr>
        <w:tc>
          <w:tcPr>
            <w:tcW w:w="2212" w:type="dxa"/>
            <w:vAlign w:val="center"/>
          </w:tcPr>
          <w:p w14:paraId="67518052" w14:textId="59DBB11D"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9:00 – 9:30</w:t>
            </w:r>
            <w:r w:rsidRPr="00D32D45">
              <w:rPr>
                <w:rFonts w:asciiTheme="minorHAnsi" w:hAnsiTheme="minorHAnsi" w:cstheme="minorHAnsi"/>
              </w:rPr>
              <w:tab/>
            </w:r>
          </w:p>
        </w:tc>
        <w:tc>
          <w:tcPr>
            <w:tcW w:w="7563" w:type="dxa"/>
            <w:vAlign w:val="center"/>
          </w:tcPr>
          <w:p w14:paraId="3CB4C9C4"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 xml:space="preserve">didakticky cílené činnosti </w:t>
            </w:r>
            <w:r w:rsidRPr="00D32D45">
              <w:rPr>
                <w:rFonts w:asciiTheme="minorHAnsi" w:hAnsiTheme="minorHAnsi" w:cstheme="minorHAnsi"/>
                <w:i/>
              </w:rPr>
              <w:t>(individuální, skupinové i frontální)</w:t>
            </w:r>
          </w:p>
        </w:tc>
      </w:tr>
      <w:tr w:rsidR="00796553" w:rsidRPr="00D32D45" w14:paraId="6815A2B2" w14:textId="77777777" w:rsidTr="00D32D45">
        <w:trPr>
          <w:trHeight w:val="603"/>
        </w:trPr>
        <w:tc>
          <w:tcPr>
            <w:tcW w:w="2212" w:type="dxa"/>
            <w:vAlign w:val="center"/>
          </w:tcPr>
          <w:p w14:paraId="58966DA1"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9:30 – 11:45</w:t>
            </w:r>
          </w:p>
        </w:tc>
        <w:tc>
          <w:tcPr>
            <w:tcW w:w="7563" w:type="dxa"/>
            <w:vAlign w:val="center"/>
          </w:tcPr>
          <w:p w14:paraId="1DF8AD1B"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příprava na pobyt venku, pobyt venku, převlékání, hygiena</w:t>
            </w:r>
          </w:p>
        </w:tc>
      </w:tr>
      <w:tr w:rsidR="00796553" w:rsidRPr="00D32D45" w14:paraId="782CC935" w14:textId="77777777" w:rsidTr="00D32D45">
        <w:trPr>
          <w:trHeight w:val="579"/>
        </w:trPr>
        <w:tc>
          <w:tcPr>
            <w:tcW w:w="2212" w:type="dxa"/>
            <w:vAlign w:val="center"/>
          </w:tcPr>
          <w:p w14:paraId="210F8838"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11:45 – 12:15</w:t>
            </w:r>
          </w:p>
        </w:tc>
        <w:tc>
          <w:tcPr>
            <w:tcW w:w="7563" w:type="dxa"/>
            <w:vAlign w:val="center"/>
          </w:tcPr>
          <w:p w14:paraId="6BE981FD" w14:textId="77777777" w:rsidR="00796553" w:rsidRPr="00D32D45" w:rsidRDefault="00796553" w:rsidP="00D32D45">
            <w:pPr>
              <w:tabs>
                <w:tab w:val="left" w:pos="0"/>
              </w:tabs>
              <w:spacing w:after="0"/>
              <w:rPr>
                <w:rFonts w:cstheme="minorHAnsi"/>
                <w:sz w:val="24"/>
                <w:szCs w:val="24"/>
              </w:rPr>
            </w:pPr>
            <w:r w:rsidRPr="00D32D45">
              <w:rPr>
                <w:rFonts w:cstheme="minorHAnsi"/>
                <w:sz w:val="24"/>
                <w:szCs w:val="24"/>
              </w:rPr>
              <w:t xml:space="preserve">oběd, hygiena </w:t>
            </w:r>
          </w:p>
        </w:tc>
      </w:tr>
      <w:tr w:rsidR="00796553" w:rsidRPr="00D32D45" w14:paraId="6E24D69A" w14:textId="77777777" w:rsidTr="00D32D45">
        <w:trPr>
          <w:trHeight w:val="603"/>
        </w:trPr>
        <w:tc>
          <w:tcPr>
            <w:tcW w:w="2212" w:type="dxa"/>
            <w:vAlign w:val="center"/>
          </w:tcPr>
          <w:p w14:paraId="692FF1A9"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12:15 – 13:45</w:t>
            </w:r>
          </w:p>
        </w:tc>
        <w:tc>
          <w:tcPr>
            <w:tcW w:w="7563" w:type="dxa"/>
            <w:vAlign w:val="center"/>
          </w:tcPr>
          <w:p w14:paraId="6F56C086" w14:textId="77777777" w:rsidR="00796553" w:rsidRPr="00D32D45" w:rsidRDefault="00796553" w:rsidP="00D32D45">
            <w:pPr>
              <w:tabs>
                <w:tab w:val="left" w:pos="0"/>
              </w:tabs>
              <w:spacing w:after="0"/>
              <w:rPr>
                <w:rFonts w:cstheme="minorHAnsi"/>
                <w:sz w:val="24"/>
                <w:szCs w:val="24"/>
              </w:rPr>
            </w:pPr>
            <w:r w:rsidRPr="00D32D45">
              <w:rPr>
                <w:rFonts w:cstheme="minorHAnsi"/>
                <w:sz w:val="24"/>
                <w:szCs w:val="24"/>
              </w:rPr>
              <w:t xml:space="preserve">odpočinek, četba, pro </w:t>
            </w:r>
            <w:r w:rsidRPr="00D32D45">
              <w:rPr>
                <w:rFonts w:eastAsia="Calibri" w:cstheme="minorHAnsi"/>
                <w:color w:val="000000"/>
                <w:sz w:val="24"/>
                <w:szCs w:val="24"/>
              </w:rPr>
              <w:t>děti s nižší potřebou spánku</w:t>
            </w:r>
            <w:r w:rsidRPr="00D32D45">
              <w:rPr>
                <w:rFonts w:cstheme="minorHAnsi"/>
                <w:sz w:val="24"/>
                <w:szCs w:val="24"/>
              </w:rPr>
              <w:t xml:space="preserve"> klidové herní aktivity</w:t>
            </w:r>
          </w:p>
        </w:tc>
      </w:tr>
      <w:tr w:rsidR="00796553" w:rsidRPr="00D32D45" w14:paraId="79E6DC54" w14:textId="77777777" w:rsidTr="00D32D45">
        <w:trPr>
          <w:trHeight w:val="603"/>
        </w:trPr>
        <w:tc>
          <w:tcPr>
            <w:tcW w:w="2212" w:type="dxa"/>
            <w:vAlign w:val="center"/>
          </w:tcPr>
          <w:p w14:paraId="1649D0F4"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13:45 – 14:00</w:t>
            </w:r>
          </w:p>
        </w:tc>
        <w:tc>
          <w:tcPr>
            <w:tcW w:w="7563" w:type="dxa"/>
            <w:vAlign w:val="center"/>
          </w:tcPr>
          <w:p w14:paraId="28E1CF9F"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hygiena, svačina</w:t>
            </w:r>
          </w:p>
        </w:tc>
      </w:tr>
      <w:tr w:rsidR="00796553" w:rsidRPr="00D32D45" w14:paraId="4EE61848" w14:textId="77777777" w:rsidTr="00D32D45">
        <w:trPr>
          <w:trHeight w:val="603"/>
        </w:trPr>
        <w:tc>
          <w:tcPr>
            <w:tcW w:w="2212" w:type="dxa"/>
            <w:vAlign w:val="center"/>
          </w:tcPr>
          <w:p w14:paraId="289F6CFE"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14:00 – 16:00</w:t>
            </w:r>
          </w:p>
        </w:tc>
        <w:tc>
          <w:tcPr>
            <w:tcW w:w="7563" w:type="dxa"/>
            <w:vAlign w:val="center"/>
          </w:tcPr>
          <w:p w14:paraId="07250419" w14:textId="77777777" w:rsidR="00796553" w:rsidRPr="00D32D45" w:rsidRDefault="00796553" w:rsidP="00D32D45">
            <w:pPr>
              <w:pStyle w:val="Zkladntext"/>
              <w:tabs>
                <w:tab w:val="left" w:pos="720"/>
              </w:tabs>
              <w:spacing w:after="0" w:line="276" w:lineRule="auto"/>
              <w:rPr>
                <w:rFonts w:asciiTheme="minorHAnsi" w:hAnsiTheme="minorHAnsi" w:cstheme="minorHAnsi"/>
              </w:rPr>
            </w:pPr>
            <w:r w:rsidRPr="00D32D45">
              <w:rPr>
                <w:rFonts w:asciiTheme="minorHAnsi" w:hAnsiTheme="minorHAnsi" w:cstheme="minorHAnsi"/>
              </w:rPr>
              <w:t xml:space="preserve">hry dle přání dětí, pohybové aktivity, pokračování didakticky </w:t>
            </w:r>
          </w:p>
          <w:p w14:paraId="321AF2EC" w14:textId="77777777" w:rsidR="00796553" w:rsidRPr="00D32D45" w:rsidRDefault="00796553" w:rsidP="00D32D45">
            <w:pPr>
              <w:pStyle w:val="Zkladntext"/>
              <w:tabs>
                <w:tab w:val="left" w:pos="720"/>
              </w:tabs>
              <w:spacing w:after="0" w:line="276" w:lineRule="auto"/>
              <w:rPr>
                <w:rFonts w:asciiTheme="minorHAnsi" w:hAnsiTheme="minorHAnsi" w:cstheme="minorHAnsi"/>
                <w:b/>
                <w:i/>
              </w:rPr>
            </w:pPr>
            <w:r w:rsidRPr="00D32D45">
              <w:rPr>
                <w:rFonts w:asciiTheme="minorHAnsi" w:hAnsiTheme="minorHAnsi" w:cstheme="minorHAnsi"/>
              </w:rPr>
              <w:t>cílených činností, rozcházení dětí z obou tříd</w:t>
            </w:r>
          </w:p>
        </w:tc>
      </w:tr>
    </w:tbl>
    <w:p w14:paraId="6C3E661C" w14:textId="77777777" w:rsidR="00796553" w:rsidRPr="00D32D45" w:rsidRDefault="00796553" w:rsidP="00D856E7">
      <w:pPr>
        <w:spacing w:after="0"/>
        <w:jc w:val="both"/>
        <w:outlineLvl w:val="0"/>
        <w:rPr>
          <w:rFonts w:cstheme="minorHAnsi"/>
          <w:b/>
        </w:rPr>
      </w:pPr>
    </w:p>
    <w:p w14:paraId="2218E268" w14:textId="77777777" w:rsidR="00796553" w:rsidRPr="00D32D45" w:rsidRDefault="00796553" w:rsidP="00D856E7">
      <w:pPr>
        <w:spacing w:after="0"/>
        <w:jc w:val="both"/>
        <w:outlineLvl w:val="0"/>
        <w:rPr>
          <w:rFonts w:cstheme="minorHAnsi"/>
          <w:b/>
        </w:rPr>
      </w:pPr>
    </w:p>
    <w:p w14:paraId="0DA4C01B" w14:textId="7EC3555B" w:rsidR="004960FD" w:rsidRPr="00D32D45" w:rsidRDefault="004960FD" w:rsidP="00D856E7">
      <w:pPr>
        <w:spacing w:after="0"/>
        <w:jc w:val="both"/>
        <w:outlineLvl w:val="0"/>
        <w:rPr>
          <w:rFonts w:cstheme="minorHAnsi"/>
          <w:b/>
          <w:sz w:val="24"/>
          <w:szCs w:val="24"/>
        </w:rPr>
      </w:pPr>
      <w:r w:rsidRPr="00D32D45">
        <w:rPr>
          <w:rFonts w:cstheme="minorHAnsi"/>
          <w:b/>
          <w:sz w:val="24"/>
          <w:szCs w:val="24"/>
        </w:rPr>
        <w:t>Podmínky vzdělávání dvouletých dětí</w:t>
      </w:r>
    </w:p>
    <w:p w14:paraId="39863B70" w14:textId="759C257F" w:rsidR="004960FD" w:rsidRPr="00D32D45" w:rsidRDefault="004960FD" w:rsidP="00D856E7">
      <w:pPr>
        <w:pStyle w:val="Odstavecseseznamem"/>
        <w:numPr>
          <w:ilvl w:val="0"/>
          <w:numId w:val="19"/>
        </w:numPr>
        <w:spacing w:line="276" w:lineRule="auto"/>
        <w:jc w:val="both"/>
        <w:outlineLvl w:val="0"/>
        <w:rPr>
          <w:rFonts w:asciiTheme="minorHAnsi" w:hAnsiTheme="minorHAnsi" w:cstheme="minorHAnsi"/>
          <w:bCs/>
        </w:rPr>
      </w:pPr>
      <w:r w:rsidRPr="00D32D45">
        <w:rPr>
          <w:rFonts w:asciiTheme="minorHAnsi" w:hAnsiTheme="minorHAnsi" w:cstheme="minorHAnsi"/>
          <w:bCs/>
        </w:rPr>
        <w:t>p</w:t>
      </w:r>
      <w:r w:rsidRPr="00D32D45">
        <w:rPr>
          <w:rFonts w:asciiTheme="minorHAnsi" w:hAnsiTheme="minorHAnsi" w:cstheme="minorHAnsi"/>
          <w:bCs/>
        </w:rPr>
        <w:t>ro děti mladší 3 let jsou v MŠ zajištěny vhodné podmínky (nižší počet dětí na učitelku, přizpůsobený denní režim, více času na sebeobsluhu a hygienu)</w:t>
      </w:r>
    </w:p>
    <w:p w14:paraId="6DA2FC65" w14:textId="0257797E" w:rsidR="004960FD" w:rsidRPr="00D32D45" w:rsidRDefault="004960FD" w:rsidP="00D856E7">
      <w:pPr>
        <w:pStyle w:val="Odstavecseseznamem"/>
        <w:numPr>
          <w:ilvl w:val="0"/>
          <w:numId w:val="19"/>
        </w:numPr>
        <w:spacing w:line="276" w:lineRule="auto"/>
        <w:jc w:val="both"/>
        <w:outlineLvl w:val="0"/>
        <w:rPr>
          <w:rFonts w:asciiTheme="minorHAnsi" w:hAnsiTheme="minorHAnsi" w:cstheme="minorHAnsi"/>
          <w:bCs/>
        </w:rPr>
      </w:pPr>
      <w:r w:rsidRPr="00D32D45">
        <w:rPr>
          <w:rFonts w:asciiTheme="minorHAnsi" w:hAnsiTheme="minorHAnsi" w:cstheme="minorHAnsi"/>
          <w:bCs/>
        </w:rPr>
        <w:t>u</w:t>
      </w:r>
      <w:r w:rsidRPr="00D32D45">
        <w:rPr>
          <w:rFonts w:asciiTheme="minorHAnsi" w:hAnsiTheme="minorHAnsi" w:cstheme="minorHAnsi"/>
          <w:bCs/>
        </w:rPr>
        <w:t xml:space="preserve"> dvouletých dětí se počítá s individuálně přizpůsobenou adaptací na kolektiv</w:t>
      </w:r>
    </w:p>
    <w:p w14:paraId="20B99E30" w14:textId="70DC9017" w:rsidR="004960FD" w:rsidRPr="00D32D45" w:rsidRDefault="004960FD" w:rsidP="00D856E7">
      <w:pPr>
        <w:pStyle w:val="Odstavecseseznamem"/>
        <w:numPr>
          <w:ilvl w:val="0"/>
          <w:numId w:val="19"/>
        </w:numPr>
        <w:spacing w:line="276" w:lineRule="auto"/>
        <w:jc w:val="both"/>
        <w:outlineLvl w:val="0"/>
        <w:rPr>
          <w:rFonts w:asciiTheme="minorHAnsi" w:hAnsiTheme="minorHAnsi" w:cstheme="minorHAnsi"/>
          <w:bCs/>
        </w:rPr>
      </w:pPr>
      <w:r w:rsidRPr="00D32D45">
        <w:rPr>
          <w:rFonts w:asciiTheme="minorHAnsi" w:hAnsiTheme="minorHAnsi" w:cstheme="minorHAnsi"/>
          <w:bCs/>
        </w:rPr>
        <w:t>d</w:t>
      </w:r>
      <w:r w:rsidRPr="00D32D45">
        <w:rPr>
          <w:rFonts w:asciiTheme="minorHAnsi" w:hAnsiTheme="minorHAnsi" w:cstheme="minorHAnsi"/>
          <w:bCs/>
        </w:rPr>
        <w:t>enní režim je přizpůsoben jejich potřebě spánku a kratšímu soustředění</w:t>
      </w:r>
    </w:p>
    <w:p w14:paraId="0BF655B5" w14:textId="692CC55B" w:rsidR="004960FD" w:rsidRPr="00D32D45" w:rsidRDefault="004960FD" w:rsidP="00D856E7">
      <w:pPr>
        <w:pStyle w:val="Odstavecseseznamem"/>
        <w:numPr>
          <w:ilvl w:val="0"/>
          <w:numId w:val="19"/>
        </w:numPr>
        <w:spacing w:line="276" w:lineRule="auto"/>
        <w:jc w:val="both"/>
        <w:outlineLvl w:val="0"/>
        <w:rPr>
          <w:rFonts w:asciiTheme="minorHAnsi" w:hAnsiTheme="minorHAnsi" w:cstheme="minorHAnsi"/>
          <w:b/>
        </w:rPr>
      </w:pPr>
      <w:r w:rsidRPr="00D32D45">
        <w:rPr>
          <w:rFonts w:asciiTheme="minorHAnsi" w:hAnsiTheme="minorHAnsi" w:cstheme="minorHAnsi"/>
          <w:bCs/>
        </w:rPr>
        <w:t>p</w:t>
      </w:r>
      <w:r w:rsidRPr="00D32D45">
        <w:rPr>
          <w:rFonts w:asciiTheme="minorHAnsi" w:hAnsiTheme="minorHAnsi" w:cstheme="minorHAnsi"/>
          <w:bCs/>
        </w:rPr>
        <w:t>ersonál MŠ poskytuje zvýšenou pomoc při sebeobsluze, hygieně a stravování</w:t>
      </w:r>
    </w:p>
    <w:p w14:paraId="0296BCBC" w14:textId="77777777" w:rsidR="004960FD" w:rsidRPr="00D32D45" w:rsidRDefault="004960FD" w:rsidP="00D856E7">
      <w:pPr>
        <w:spacing w:after="0"/>
        <w:jc w:val="both"/>
        <w:outlineLvl w:val="0"/>
        <w:rPr>
          <w:rFonts w:cstheme="minorHAnsi"/>
          <w:b/>
          <w:sz w:val="24"/>
          <w:szCs w:val="24"/>
        </w:rPr>
      </w:pPr>
    </w:p>
    <w:p w14:paraId="2FB26AD3" w14:textId="43C39237" w:rsidR="00BA2E25" w:rsidRPr="00D32D45" w:rsidRDefault="00BA2E25" w:rsidP="00D856E7">
      <w:pPr>
        <w:spacing w:after="0"/>
        <w:jc w:val="both"/>
        <w:outlineLvl w:val="0"/>
        <w:rPr>
          <w:rFonts w:cstheme="minorHAnsi"/>
          <w:b/>
          <w:sz w:val="24"/>
          <w:szCs w:val="24"/>
        </w:rPr>
      </w:pPr>
      <w:r w:rsidRPr="00D32D45">
        <w:rPr>
          <w:rFonts w:cstheme="minorHAnsi"/>
          <w:b/>
          <w:sz w:val="24"/>
          <w:szCs w:val="24"/>
        </w:rPr>
        <w:t>Přerušení nebo omezení provozu</w:t>
      </w:r>
    </w:p>
    <w:p w14:paraId="6AB8FF96" w14:textId="77777777" w:rsidR="00BA2E25" w:rsidRPr="00D32D45" w:rsidRDefault="00BA2E25" w:rsidP="00D856E7">
      <w:pPr>
        <w:jc w:val="both"/>
        <w:rPr>
          <w:rFonts w:cstheme="minorHAnsi"/>
          <w:sz w:val="24"/>
          <w:szCs w:val="24"/>
        </w:rPr>
      </w:pPr>
      <w:r w:rsidRPr="00D32D45">
        <w:rPr>
          <w:rFonts w:cstheme="minorHAnsi"/>
          <w:sz w:val="24"/>
          <w:szCs w:val="24"/>
        </w:rPr>
        <w:t>Provoz mateřské školy je omezen nebo přerušen v měsíci červenci a srpnu, obvykle na 5-6 týdnů. Informace o omezení nebo přerušení provozu je zveřejněna na nástěnce pro rodiče nejméně dva měsíce předem</w:t>
      </w:r>
      <w:bookmarkStart w:id="4" w:name="p3-2"/>
      <w:bookmarkEnd w:id="4"/>
      <w:r w:rsidRPr="00D32D45">
        <w:rPr>
          <w:rFonts w:cstheme="minorHAnsi"/>
          <w:sz w:val="24"/>
          <w:szCs w:val="24"/>
        </w:rPr>
        <w:t>. Pokud se docházka dětí sníží na pět, může ředitelka nařídit uzavření MŠ. Ze závažných důvodů (organizační či technické příčiny) a po projednání se zřizovatelem lze omezit nebo přerušit provoz v průběhu školního roku. Informaci o omezení nebo přerušení provozu zveřejní ředitelka na přístupném místě neprodleně poté, co o omezení nebo přerušení provozu rozhodne.</w:t>
      </w:r>
    </w:p>
    <w:p w14:paraId="5631FCA6" w14:textId="77777777" w:rsidR="00BA2E25" w:rsidRPr="00D32D45" w:rsidRDefault="00BA2E25" w:rsidP="00D856E7">
      <w:pPr>
        <w:jc w:val="both"/>
        <w:rPr>
          <w:rFonts w:cstheme="minorHAnsi"/>
          <w:sz w:val="24"/>
          <w:szCs w:val="24"/>
        </w:rPr>
      </w:pPr>
      <w:r w:rsidRPr="00D32D45">
        <w:rPr>
          <w:rFonts w:cstheme="minorHAnsi"/>
          <w:b/>
          <w:sz w:val="24"/>
          <w:szCs w:val="24"/>
        </w:rPr>
        <w:t>Stravování</w:t>
      </w:r>
      <w:r w:rsidR="00F37A21" w:rsidRPr="00D32D45">
        <w:rPr>
          <w:rFonts w:cstheme="minorHAnsi"/>
          <w:b/>
          <w:sz w:val="24"/>
          <w:szCs w:val="24"/>
        </w:rPr>
        <w:t xml:space="preserve"> </w:t>
      </w:r>
      <w:r w:rsidRPr="00D32D45">
        <w:rPr>
          <w:rFonts w:cstheme="minorHAnsi"/>
          <w:sz w:val="24"/>
          <w:szCs w:val="24"/>
        </w:rPr>
        <w:t xml:space="preserve">Podmínky stravování dětí včetně úplaty za stravné jsou </w:t>
      </w:r>
      <w:proofErr w:type="gramStart"/>
      <w:r w:rsidRPr="00D32D45">
        <w:rPr>
          <w:rFonts w:cstheme="minorHAnsi"/>
          <w:sz w:val="24"/>
          <w:szCs w:val="24"/>
        </w:rPr>
        <w:t>uvedeny</w:t>
      </w:r>
      <w:proofErr w:type="gramEnd"/>
      <w:r w:rsidRPr="00D32D45">
        <w:rPr>
          <w:rFonts w:cstheme="minorHAnsi"/>
          <w:sz w:val="24"/>
          <w:szCs w:val="24"/>
        </w:rPr>
        <w:t xml:space="preserve"> v Provozním řádu </w:t>
      </w:r>
      <w:proofErr w:type="gramStart"/>
      <w:r w:rsidRPr="00D32D45">
        <w:rPr>
          <w:rFonts w:cstheme="minorHAnsi"/>
          <w:sz w:val="24"/>
          <w:szCs w:val="24"/>
        </w:rPr>
        <w:t>ŠJ - výdejny</w:t>
      </w:r>
      <w:proofErr w:type="gramEnd"/>
      <w:r w:rsidRPr="00D32D45">
        <w:rPr>
          <w:rFonts w:cstheme="minorHAnsi"/>
          <w:sz w:val="24"/>
          <w:szCs w:val="24"/>
        </w:rPr>
        <w:t xml:space="preserve">. </w:t>
      </w:r>
    </w:p>
    <w:p w14:paraId="6378711A" w14:textId="77777777" w:rsidR="00214407" w:rsidRDefault="00214407" w:rsidP="00D856E7">
      <w:pPr>
        <w:spacing w:after="0"/>
        <w:jc w:val="both"/>
        <w:outlineLvl w:val="0"/>
        <w:rPr>
          <w:rFonts w:cstheme="minorHAnsi"/>
          <w:b/>
          <w:sz w:val="24"/>
          <w:szCs w:val="24"/>
        </w:rPr>
      </w:pPr>
    </w:p>
    <w:p w14:paraId="56B6605E" w14:textId="53D6689F" w:rsidR="00BA2E25" w:rsidRPr="00D32D45" w:rsidRDefault="00BA2E25" w:rsidP="00D856E7">
      <w:pPr>
        <w:spacing w:after="0"/>
        <w:jc w:val="both"/>
        <w:outlineLvl w:val="0"/>
        <w:rPr>
          <w:rFonts w:cstheme="minorHAnsi"/>
          <w:b/>
          <w:sz w:val="24"/>
          <w:szCs w:val="24"/>
        </w:rPr>
      </w:pPr>
      <w:r w:rsidRPr="00D32D45">
        <w:rPr>
          <w:rFonts w:cstheme="minorHAnsi"/>
          <w:b/>
          <w:sz w:val="24"/>
          <w:szCs w:val="24"/>
        </w:rPr>
        <w:lastRenderedPageBreak/>
        <w:t>Úplata za předškolní vzdělávání</w:t>
      </w:r>
    </w:p>
    <w:p w14:paraId="2D9BDDDA" w14:textId="77777777" w:rsidR="00BA2E25" w:rsidRPr="00D32D45" w:rsidRDefault="00BA2E25" w:rsidP="00D856E7">
      <w:pPr>
        <w:jc w:val="both"/>
        <w:outlineLvl w:val="0"/>
        <w:rPr>
          <w:rFonts w:cstheme="minorHAnsi"/>
          <w:sz w:val="24"/>
          <w:szCs w:val="24"/>
        </w:rPr>
      </w:pPr>
      <w:r w:rsidRPr="00D32D45">
        <w:rPr>
          <w:rFonts w:cstheme="minorHAnsi"/>
          <w:sz w:val="24"/>
          <w:szCs w:val="24"/>
        </w:rPr>
        <w:t xml:space="preserve">Podrobnosti o úplatě jsou stanoveny ve vnitřním předpisu o úplatě. Vzdělávání se poskytuje bezúplatně od počátku školního roku, který následuje po dni, kdy dítě dosáhne pátého roku věku.  </w:t>
      </w:r>
    </w:p>
    <w:p w14:paraId="4F9AB6A8" w14:textId="77777777" w:rsidR="00BA2E25" w:rsidRPr="00D32D45" w:rsidRDefault="00BA2E25" w:rsidP="00D856E7">
      <w:pPr>
        <w:spacing w:after="0"/>
        <w:jc w:val="both"/>
        <w:rPr>
          <w:rFonts w:cstheme="minorHAnsi"/>
          <w:bCs/>
          <w:iCs/>
          <w:sz w:val="24"/>
          <w:szCs w:val="24"/>
        </w:rPr>
      </w:pPr>
      <w:r w:rsidRPr="00D32D45">
        <w:rPr>
          <w:rFonts w:cstheme="minorHAnsi"/>
          <w:b/>
          <w:bCs/>
          <w:iCs/>
          <w:sz w:val="24"/>
          <w:szCs w:val="24"/>
        </w:rPr>
        <w:t>Přijímání do mateřské školy</w:t>
      </w:r>
    </w:p>
    <w:p w14:paraId="7D5E294A" w14:textId="4D7B997A" w:rsidR="0068311E" w:rsidRPr="00D32D45" w:rsidRDefault="00BA2E25" w:rsidP="00D856E7">
      <w:pPr>
        <w:jc w:val="both"/>
        <w:rPr>
          <w:rFonts w:cstheme="minorHAnsi"/>
          <w:sz w:val="24"/>
          <w:szCs w:val="24"/>
        </w:rPr>
      </w:pPr>
      <w:r w:rsidRPr="00D32D45">
        <w:rPr>
          <w:rFonts w:cstheme="minorHAnsi"/>
          <w:sz w:val="24"/>
          <w:szCs w:val="24"/>
        </w:rPr>
        <w:t xml:space="preserve">Přijímány jsou děti ve věku zpravidla od tří do šesti let, nejdříve však děti od dvou let. </w:t>
      </w:r>
      <w:r w:rsidR="006C433C" w:rsidRPr="00D32D45">
        <w:rPr>
          <w:rFonts w:cstheme="minorHAnsi"/>
          <w:sz w:val="24"/>
          <w:szCs w:val="24"/>
        </w:rPr>
        <w:t xml:space="preserve">Dítě mladší tří let nemá na přijetí právní nárok. </w:t>
      </w:r>
      <w:r w:rsidR="006C433C" w:rsidRPr="00D32D45">
        <w:rPr>
          <w:rFonts w:cstheme="minorHAnsi"/>
          <w:sz w:val="24"/>
          <w:szCs w:val="24"/>
        </w:rPr>
        <w:t>Přijetí dvouletého dítěte je podmíněno tím, že je schopno docházky do MŠ – zejména v oblasti sebeobsluhy, hygieny, komunikace a adaptace.</w:t>
      </w:r>
      <w:r w:rsidR="006C433C" w:rsidRPr="00D32D45">
        <w:rPr>
          <w:rFonts w:cstheme="minorHAnsi"/>
          <w:sz w:val="24"/>
          <w:szCs w:val="24"/>
        </w:rPr>
        <w:t xml:space="preserve"> </w:t>
      </w:r>
      <w:r w:rsidR="007A74D5" w:rsidRPr="00D32D45">
        <w:rPr>
          <w:rFonts w:cstheme="minorHAnsi"/>
          <w:sz w:val="24"/>
          <w:szCs w:val="24"/>
        </w:rPr>
        <w:t>Podmínkou přijetí dítěte do mateřské školy je dle § 50 zákona o ochraně veřejného zdraví splnění povinnosti podrobit se stanoveným pravidelným očkováním, nebo mít doklad, že je dítě proti nákaze imunní nebo se nemůže očkování podrobit pro kontraindikaci. </w:t>
      </w:r>
      <w:r w:rsidR="006C433C" w:rsidRPr="00D32D45">
        <w:rPr>
          <w:rFonts w:cstheme="minorHAnsi"/>
          <w:sz w:val="24"/>
          <w:szCs w:val="24"/>
        </w:rPr>
        <w:t>Děti j</w:t>
      </w:r>
      <w:r w:rsidRPr="00D32D45">
        <w:rPr>
          <w:rFonts w:cstheme="minorHAnsi"/>
          <w:sz w:val="24"/>
          <w:szCs w:val="24"/>
        </w:rPr>
        <w:t xml:space="preserve">sou přijímány do dvou tříd, které se naplňují do počtu 40 dětí. Zápis </w:t>
      </w:r>
      <w:r w:rsidR="006C433C" w:rsidRPr="00D32D45">
        <w:rPr>
          <w:rFonts w:cstheme="minorHAnsi"/>
          <w:sz w:val="24"/>
          <w:szCs w:val="24"/>
        </w:rPr>
        <w:t>probíhá</w:t>
      </w:r>
      <w:r w:rsidRPr="00D32D45">
        <w:rPr>
          <w:rFonts w:cstheme="minorHAnsi"/>
          <w:sz w:val="24"/>
          <w:szCs w:val="24"/>
        </w:rPr>
        <w:t xml:space="preserve"> v období </w:t>
      </w:r>
      <w:r w:rsidR="006C433C" w:rsidRPr="00D32D45">
        <w:rPr>
          <w:rFonts w:cstheme="minorHAnsi"/>
          <w:sz w:val="24"/>
          <w:szCs w:val="24"/>
        </w:rPr>
        <w:t>15</w:t>
      </w:r>
      <w:r w:rsidRPr="00D32D45">
        <w:rPr>
          <w:rFonts w:cstheme="minorHAnsi"/>
          <w:sz w:val="24"/>
          <w:szCs w:val="24"/>
        </w:rPr>
        <w:t xml:space="preserve">. </w:t>
      </w:r>
      <w:r w:rsidR="006C433C" w:rsidRPr="00D32D45">
        <w:rPr>
          <w:rFonts w:cstheme="minorHAnsi"/>
          <w:sz w:val="24"/>
          <w:szCs w:val="24"/>
        </w:rPr>
        <w:t>dubna do</w:t>
      </w:r>
      <w:r w:rsidRPr="00D32D45">
        <w:rPr>
          <w:rFonts w:cstheme="minorHAnsi"/>
          <w:sz w:val="24"/>
          <w:szCs w:val="24"/>
        </w:rPr>
        <w:t xml:space="preserve"> 16. května. O termínech zápisu a podrobnostech přijímacího řízení je veřejnost informována prostřednictvím webových stránek školy, plakátů, vývěsce a na budovách ZŠ </w:t>
      </w:r>
      <w:r w:rsidR="00180483">
        <w:rPr>
          <w:rFonts w:cstheme="minorHAnsi"/>
          <w:sz w:val="24"/>
          <w:szCs w:val="24"/>
        </w:rPr>
        <w:br/>
      </w:r>
      <w:r w:rsidRPr="00D32D45">
        <w:rPr>
          <w:rFonts w:cstheme="minorHAnsi"/>
          <w:sz w:val="24"/>
          <w:szCs w:val="24"/>
        </w:rPr>
        <w:t xml:space="preserve">a MŠ. </w:t>
      </w:r>
      <w:r w:rsidR="006C433C" w:rsidRPr="00D32D45">
        <w:rPr>
          <w:rFonts w:cstheme="minorHAnsi"/>
          <w:sz w:val="24"/>
          <w:szCs w:val="24"/>
        </w:rPr>
        <w:t xml:space="preserve">Dítě může být přijato </w:t>
      </w:r>
      <w:r w:rsidR="006C433C" w:rsidRPr="00D32D45">
        <w:rPr>
          <w:rFonts w:cstheme="minorHAnsi"/>
          <w:sz w:val="24"/>
          <w:szCs w:val="24"/>
        </w:rPr>
        <w:t xml:space="preserve">na zkušební dobu, nejdéle na 3 </w:t>
      </w:r>
      <w:proofErr w:type="gramStart"/>
      <w:r w:rsidR="006C433C" w:rsidRPr="00D32D45">
        <w:rPr>
          <w:rFonts w:cstheme="minorHAnsi"/>
          <w:sz w:val="24"/>
          <w:szCs w:val="24"/>
        </w:rPr>
        <w:t>měsíce</w:t>
      </w:r>
      <w:proofErr w:type="gramEnd"/>
      <w:r w:rsidR="006C433C" w:rsidRPr="00D32D45">
        <w:rPr>
          <w:rFonts w:cstheme="minorHAnsi"/>
          <w:sz w:val="24"/>
          <w:szCs w:val="24"/>
        </w:rPr>
        <w:t xml:space="preserve"> a to i v průběhu školního roku</w:t>
      </w:r>
      <w:r w:rsidRPr="00D32D45">
        <w:rPr>
          <w:rFonts w:cstheme="minorHAnsi"/>
          <w:sz w:val="24"/>
          <w:szCs w:val="24"/>
        </w:rPr>
        <w:t xml:space="preserve">. Při přijetí dítěte do mateřské školy stanoví </w:t>
      </w:r>
      <w:r w:rsidR="006C433C" w:rsidRPr="00D32D45">
        <w:rPr>
          <w:rFonts w:cstheme="minorHAnsi"/>
          <w:sz w:val="24"/>
          <w:szCs w:val="24"/>
        </w:rPr>
        <w:t>zástupkyně ředitelky pro MŠ</w:t>
      </w:r>
      <w:r w:rsidRPr="00D32D45">
        <w:rPr>
          <w:rFonts w:cstheme="minorHAnsi"/>
          <w:sz w:val="24"/>
          <w:szCs w:val="24"/>
        </w:rPr>
        <w:t xml:space="preserve"> po dohodě se zákonným zástupcem dítěte dny docházky dítěte do MŠ a délku jeho pobytu v těchto dnech, také stanoví způsob a rozsah stravování dítěte. </w:t>
      </w:r>
      <w:r w:rsidR="0068311E" w:rsidRPr="00D32D45">
        <w:rPr>
          <w:rFonts w:cstheme="minorHAnsi"/>
          <w:sz w:val="24"/>
          <w:szCs w:val="24"/>
        </w:rPr>
        <w:t xml:space="preserve"> </w:t>
      </w:r>
    </w:p>
    <w:p w14:paraId="2062E90E" w14:textId="77777777" w:rsidR="00DB7833" w:rsidRPr="00D32D45" w:rsidRDefault="00DB7833" w:rsidP="00D856E7">
      <w:pPr>
        <w:spacing w:after="0"/>
        <w:jc w:val="both"/>
        <w:rPr>
          <w:rFonts w:cstheme="minorHAnsi"/>
          <w:b/>
          <w:sz w:val="24"/>
          <w:szCs w:val="24"/>
        </w:rPr>
      </w:pPr>
      <w:r w:rsidRPr="00D32D45">
        <w:rPr>
          <w:rFonts w:cstheme="minorHAnsi"/>
          <w:b/>
          <w:sz w:val="24"/>
          <w:szCs w:val="24"/>
        </w:rPr>
        <w:t>Ukončování předškolního vzdělávání</w:t>
      </w:r>
    </w:p>
    <w:p w14:paraId="0D938A97" w14:textId="77777777" w:rsidR="00BA2E25" w:rsidRPr="00D32D45" w:rsidRDefault="00BA2E25" w:rsidP="00D856E7">
      <w:pPr>
        <w:spacing w:after="0"/>
        <w:jc w:val="both"/>
        <w:rPr>
          <w:rFonts w:cstheme="minorHAnsi"/>
          <w:sz w:val="24"/>
          <w:szCs w:val="24"/>
        </w:rPr>
      </w:pPr>
      <w:r w:rsidRPr="00D32D45">
        <w:rPr>
          <w:rFonts w:cstheme="minorHAnsi"/>
          <w:sz w:val="24"/>
          <w:szCs w:val="24"/>
        </w:rPr>
        <w:t>Ředitelka může po předchozím písemném upozornění zákonného zástupce ukončit předškolní vzdělávání dítěte, jestliže:</w:t>
      </w:r>
    </w:p>
    <w:p w14:paraId="703887C9" w14:textId="77777777" w:rsidR="00BA2E25" w:rsidRPr="00D32D45" w:rsidRDefault="00BA2E25" w:rsidP="00D856E7">
      <w:pPr>
        <w:pStyle w:val="Odstavecseseznamem"/>
        <w:numPr>
          <w:ilvl w:val="0"/>
          <w:numId w:val="16"/>
        </w:numPr>
        <w:spacing w:line="276" w:lineRule="auto"/>
        <w:jc w:val="both"/>
        <w:rPr>
          <w:rFonts w:asciiTheme="minorHAnsi" w:hAnsiTheme="minorHAnsi" w:cstheme="minorHAnsi"/>
        </w:rPr>
      </w:pPr>
      <w:r w:rsidRPr="00D32D45">
        <w:rPr>
          <w:rFonts w:asciiTheme="minorHAnsi" w:hAnsiTheme="minorHAnsi" w:cstheme="minorHAnsi"/>
        </w:rPr>
        <w:t>dítě se bez omluvy zákonného zástupce nepřetržitě neúčastní předškolního vzdělávání po dobu</w:t>
      </w:r>
      <w:r w:rsidR="00DB7833" w:rsidRPr="00D32D45">
        <w:rPr>
          <w:rFonts w:asciiTheme="minorHAnsi" w:hAnsiTheme="minorHAnsi" w:cstheme="minorHAnsi"/>
        </w:rPr>
        <w:t xml:space="preserve"> </w:t>
      </w:r>
      <w:r w:rsidRPr="00D32D45">
        <w:rPr>
          <w:rFonts w:asciiTheme="minorHAnsi" w:hAnsiTheme="minorHAnsi" w:cstheme="minorHAnsi"/>
        </w:rPr>
        <w:t>delší než dva týdny</w:t>
      </w:r>
    </w:p>
    <w:p w14:paraId="43BE2E6B" w14:textId="77777777" w:rsidR="00BA2E25" w:rsidRPr="00D32D45" w:rsidRDefault="00BA2E25" w:rsidP="00D856E7">
      <w:pPr>
        <w:pStyle w:val="Odstavecseseznamem"/>
        <w:widowControl/>
        <w:numPr>
          <w:ilvl w:val="0"/>
          <w:numId w:val="15"/>
        </w:numPr>
        <w:suppressAutoHyphens w:val="0"/>
        <w:spacing w:line="276" w:lineRule="auto"/>
        <w:jc w:val="both"/>
        <w:rPr>
          <w:rFonts w:asciiTheme="minorHAnsi" w:hAnsiTheme="minorHAnsi" w:cstheme="minorHAnsi"/>
        </w:rPr>
      </w:pPr>
      <w:r w:rsidRPr="00D32D45">
        <w:rPr>
          <w:rFonts w:asciiTheme="minorHAnsi" w:hAnsiTheme="minorHAnsi" w:cstheme="minorHAnsi"/>
        </w:rPr>
        <w:t>zákonný zástupce závažným způsobem opakovaně narušuje provoz mateřské školy</w:t>
      </w:r>
    </w:p>
    <w:p w14:paraId="72079735" w14:textId="77777777" w:rsidR="00BA2E25" w:rsidRPr="00D32D45" w:rsidRDefault="00BA2E25" w:rsidP="00D856E7">
      <w:pPr>
        <w:pStyle w:val="Odstavecseseznamem"/>
        <w:widowControl/>
        <w:numPr>
          <w:ilvl w:val="0"/>
          <w:numId w:val="15"/>
        </w:numPr>
        <w:suppressAutoHyphens w:val="0"/>
        <w:spacing w:line="276" w:lineRule="auto"/>
        <w:jc w:val="both"/>
        <w:rPr>
          <w:rFonts w:asciiTheme="minorHAnsi" w:hAnsiTheme="minorHAnsi" w:cstheme="minorHAnsi"/>
        </w:rPr>
      </w:pPr>
      <w:r w:rsidRPr="00D32D45">
        <w:rPr>
          <w:rFonts w:asciiTheme="minorHAnsi" w:hAnsiTheme="minorHAnsi" w:cstheme="minorHAnsi"/>
        </w:rPr>
        <w:t>ukončení doporučí v průběhu zkušebního pobytu dítěte lékař nebo školské poradenské zařízení</w:t>
      </w:r>
    </w:p>
    <w:p w14:paraId="2840D261" w14:textId="77777777" w:rsidR="00BA2E25" w:rsidRPr="00D32D45" w:rsidRDefault="00BA2E25" w:rsidP="00D856E7">
      <w:pPr>
        <w:pStyle w:val="Odstavecseseznamem"/>
        <w:widowControl/>
        <w:numPr>
          <w:ilvl w:val="0"/>
          <w:numId w:val="15"/>
        </w:numPr>
        <w:suppressAutoHyphens w:val="0"/>
        <w:spacing w:line="276" w:lineRule="auto"/>
        <w:jc w:val="both"/>
        <w:rPr>
          <w:rFonts w:asciiTheme="minorHAnsi" w:hAnsiTheme="minorHAnsi" w:cstheme="minorHAnsi"/>
        </w:rPr>
      </w:pPr>
      <w:r w:rsidRPr="00D32D45">
        <w:rPr>
          <w:rFonts w:asciiTheme="minorHAnsi" w:hAnsiTheme="minorHAnsi" w:cstheme="minorHAnsi"/>
        </w:rPr>
        <w:t>zákonný zástupce opakovaně neuhradí úplatu za předškolní vzdělávání nebo úplatu za školní stravování ve stanoveném termínu a nedohodne s ředitelkou školy jiný termín úhrady</w:t>
      </w:r>
    </w:p>
    <w:p w14:paraId="59D38C1C" w14:textId="77777777" w:rsidR="00BA2E25" w:rsidRPr="00D32D45" w:rsidRDefault="00BA2E25" w:rsidP="00D856E7">
      <w:pPr>
        <w:jc w:val="both"/>
        <w:rPr>
          <w:rFonts w:cstheme="minorHAnsi"/>
          <w:sz w:val="24"/>
          <w:szCs w:val="24"/>
        </w:rPr>
      </w:pPr>
      <w:r w:rsidRPr="00D32D45">
        <w:rPr>
          <w:rFonts w:cstheme="minorHAnsi"/>
          <w:sz w:val="24"/>
          <w:szCs w:val="24"/>
        </w:rPr>
        <w:t>Rozhodnout o ukončení předškolního vzdělávání nelze v případě dítěte, pro které je předškolní vzdělávání povinné.</w:t>
      </w:r>
    </w:p>
    <w:p w14:paraId="23B2E2D8" w14:textId="77777777" w:rsidR="00BA2E25" w:rsidRPr="00D32D45" w:rsidRDefault="00BA2E25" w:rsidP="00D856E7">
      <w:pPr>
        <w:pStyle w:val="Nadpis2"/>
        <w:spacing w:line="276" w:lineRule="auto"/>
        <w:rPr>
          <w:rFonts w:asciiTheme="minorHAnsi" w:hAnsiTheme="minorHAnsi" w:cstheme="minorHAnsi"/>
          <w:b/>
          <w:i/>
          <w:u w:val="none"/>
        </w:rPr>
      </w:pPr>
      <w:r w:rsidRPr="00D32D45">
        <w:rPr>
          <w:rFonts w:asciiTheme="minorHAnsi" w:hAnsiTheme="minorHAnsi" w:cstheme="minorHAnsi"/>
          <w:b/>
          <w:u w:val="none"/>
        </w:rPr>
        <w:t>Distanční vzdělávání</w:t>
      </w:r>
    </w:p>
    <w:p w14:paraId="20B535B0" w14:textId="19BBCE04" w:rsidR="00F37A21" w:rsidRPr="00D32D45" w:rsidRDefault="00BA2E25" w:rsidP="00D856E7">
      <w:pPr>
        <w:spacing w:after="0"/>
        <w:jc w:val="both"/>
        <w:rPr>
          <w:rFonts w:cstheme="minorHAnsi"/>
          <w:sz w:val="24"/>
          <w:szCs w:val="24"/>
          <w:lang w:eastAsia="ar-SA"/>
        </w:rPr>
      </w:pPr>
      <w:r w:rsidRPr="00D32D45">
        <w:rPr>
          <w:rFonts w:cstheme="minorHAnsi"/>
          <w:sz w:val="24"/>
          <w:szCs w:val="24"/>
          <w:lang w:eastAsia="ar-SA"/>
        </w:rPr>
        <w:t xml:space="preserve">Pokud z důvodu krizového opatření vyhlášeného podle krizového zákona, nebo z důvodu nařízení mimořádného opatření podle zvláštního zákona, anebo z důvodu nařízení karantény podle zákona </w:t>
      </w:r>
      <w:r w:rsidR="00180483">
        <w:rPr>
          <w:rFonts w:cstheme="minorHAnsi"/>
          <w:sz w:val="24"/>
          <w:szCs w:val="24"/>
          <w:lang w:eastAsia="ar-SA"/>
        </w:rPr>
        <w:br/>
      </w:r>
      <w:r w:rsidRPr="00D32D45">
        <w:rPr>
          <w:rFonts w:cstheme="minorHAnsi"/>
          <w:sz w:val="24"/>
          <w:szCs w:val="24"/>
          <w:lang w:eastAsia="ar-SA"/>
        </w:rPr>
        <w:t>o ochraně veřejného zdraví není možná osobní přítomnost většiny dětí, pro které je předškolní vzdělávání povinné, poskytuje škola dotčeným dětem vzdělávání distančním způsobem. Děti, pro které je předškolní vzdělávání povinné, mají povinnost se distančním způsobem vzdělávat.</w:t>
      </w:r>
    </w:p>
    <w:p w14:paraId="62D963C6" w14:textId="77777777" w:rsidR="00BA2E25" w:rsidRPr="00D32D45" w:rsidRDefault="00BA2E25" w:rsidP="00D856E7">
      <w:pPr>
        <w:spacing w:after="0"/>
        <w:jc w:val="both"/>
        <w:rPr>
          <w:rFonts w:cstheme="minorHAnsi"/>
          <w:sz w:val="24"/>
          <w:szCs w:val="24"/>
          <w:lang w:eastAsia="ar-SA"/>
        </w:rPr>
      </w:pPr>
      <w:r w:rsidRPr="00D32D45">
        <w:rPr>
          <w:rFonts w:cstheme="minorHAnsi"/>
          <w:sz w:val="24"/>
          <w:szCs w:val="24"/>
          <w:lang w:eastAsia="ar-SA"/>
        </w:rPr>
        <w:lastRenderedPageBreak/>
        <w:t xml:space="preserve">Vzdělávání distančním způsobem se uskutečňuje podle RVP PV a školního vzdělávacího programu v míře odpovídající okolnostem. </w:t>
      </w:r>
    </w:p>
    <w:p w14:paraId="48D57DAB" w14:textId="77777777" w:rsidR="00BA2E25" w:rsidRPr="00D32D45" w:rsidRDefault="00BA2E25" w:rsidP="00D856E7">
      <w:pPr>
        <w:jc w:val="both"/>
        <w:rPr>
          <w:rFonts w:cstheme="minorHAnsi"/>
          <w:sz w:val="24"/>
          <w:szCs w:val="24"/>
          <w:lang w:eastAsia="ar-SA"/>
        </w:rPr>
      </w:pPr>
      <w:r w:rsidRPr="00D32D45">
        <w:rPr>
          <w:rFonts w:cstheme="minorHAnsi"/>
          <w:sz w:val="24"/>
          <w:szCs w:val="24"/>
          <w:lang w:eastAsia="ar-SA"/>
        </w:rPr>
        <w:t>Způsob poskytování vzdělávání a hodnocení výsledků vzdělávání distančním způsobem přizpůsobí škola podmínkám dítěte pro toto vzdělávání.</w:t>
      </w:r>
    </w:p>
    <w:p w14:paraId="4142E1B0" w14:textId="77777777" w:rsidR="00BA2E25" w:rsidRPr="00D32D45" w:rsidRDefault="00BA2E25" w:rsidP="00D856E7">
      <w:pPr>
        <w:pStyle w:val="Nadpis2"/>
        <w:spacing w:line="276" w:lineRule="auto"/>
        <w:rPr>
          <w:rFonts w:asciiTheme="minorHAnsi" w:hAnsiTheme="minorHAnsi" w:cstheme="minorHAnsi"/>
          <w:b/>
          <w:i/>
          <w:u w:val="none"/>
        </w:rPr>
      </w:pPr>
      <w:r w:rsidRPr="00D32D45">
        <w:rPr>
          <w:rFonts w:asciiTheme="minorHAnsi" w:hAnsiTheme="minorHAnsi" w:cstheme="minorHAnsi"/>
          <w:b/>
          <w:u w:val="none"/>
        </w:rPr>
        <w:t xml:space="preserve">Individuální vzdělávání </w:t>
      </w:r>
    </w:p>
    <w:p w14:paraId="3DD8EB3D" w14:textId="77777777" w:rsidR="00BA2E25" w:rsidRPr="00D32D45" w:rsidRDefault="00BA2E25" w:rsidP="00D856E7">
      <w:pPr>
        <w:jc w:val="both"/>
        <w:rPr>
          <w:rFonts w:cstheme="minorHAnsi"/>
          <w:sz w:val="24"/>
          <w:szCs w:val="24"/>
        </w:rPr>
      </w:pPr>
      <w:r w:rsidRPr="00D32D45">
        <w:rPr>
          <w:rFonts w:cstheme="minorHAnsi"/>
          <w:sz w:val="24"/>
          <w:szCs w:val="24"/>
        </w:rPr>
        <w:t xml:space="preserve">Povinné předškolní vzdělávání lze plnit i formou individuálního vzdělávání. Pokud bude dítě individuálně vzděláváno převážnou část školního roku, je povinen zákonný zástupce tuto skutečnost oznámit ředitelce školy nejpozději 3 měsíce před začátkem školního roku. Plnění povinnosti předškolního vzdělávání touto formou lze oznámit i v průběhu školního roku. </w:t>
      </w:r>
    </w:p>
    <w:p w14:paraId="45C555E2" w14:textId="77777777" w:rsidR="00BA2E25" w:rsidRPr="00D32D45" w:rsidRDefault="00BA2E25" w:rsidP="00D856E7">
      <w:pPr>
        <w:spacing w:after="0"/>
        <w:jc w:val="both"/>
        <w:rPr>
          <w:rFonts w:cstheme="minorHAnsi"/>
          <w:sz w:val="24"/>
          <w:szCs w:val="24"/>
        </w:rPr>
      </w:pPr>
      <w:r w:rsidRPr="00D32D45">
        <w:rPr>
          <w:rFonts w:cstheme="minorHAnsi"/>
          <w:sz w:val="24"/>
          <w:szCs w:val="24"/>
        </w:rPr>
        <w:t xml:space="preserve">Oznámení o individuálním vzdělávání musí obsahovat: </w:t>
      </w:r>
    </w:p>
    <w:p w14:paraId="3E7C86F5" w14:textId="77777777" w:rsidR="00BA2E25" w:rsidRPr="00D32D45" w:rsidRDefault="00BA2E25" w:rsidP="00D856E7">
      <w:pPr>
        <w:pStyle w:val="Odstavecseseznamem"/>
        <w:widowControl/>
        <w:numPr>
          <w:ilvl w:val="0"/>
          <w:numId w:val="17"/>
        </w:numPr>
        <w:suppressAutoHyphens w:val="0"/>
        <w:spacing w:line="276" w:lineRule="auto"/>
        <w:jc w:val="both"/>
        <w:rPr>
          <w:rFonts w:asciiTheme="minorHAnsi" w:hAnsiTheme="minorHAnsi" w:cstheme="minorHAnsi"/>
        </w:rPr>
      </w:pPr>
      <w:r w:rsidRPr="00D32D45">
        <w:rPr>
          <w:rFonts w:asciiTheme="minorHAnsi" w:hAnsiTheme="minorHAnsi" w:cstheme="minorHAnsi"/>
        </w:rPr>
        <w:t>jméno, příjmení, rodné číslo a místo trvalého pobytu dítěte</w:t>
      </w:r>
    </w:p>
    <w:p w14:paraId="4A524643" w14:textId="77777777" w:rsidR="00BA2E25" w:rsidRPr="00D32D45" w:rsidRDefault="00BA2E25" w:rsidP="00D856E7">
      <w:pPr>
        <w:pStyle w:val="Odstavecseseznamem"/>
        <w:widowControl/>
        <w:numPr>
          <w:ilvl w:val="0"/>
          <w:numId w:val="17"/>
        </w:numPr>
        <w:suppressAutoHyphens w:val="0"/>
        <w:spacing w:line="276" w:lineRule="auto"/>
        <w:jc w:val="both"/>
        <w:rPr>
          <w:rFonts w:asciiTheme="minorHAnsi" w:hAnsiTheme="minorHAnsi" w:cstheme="minorHAnsi"/>
        </w:rPr>
      </w:pPr>
      <w:r w:rsidRPr="00D32D45">
        <w:rPr>
          <w:rFonts w:asciiTheme="minorHAnsi" w:hAnsiTheme="minorHAnsi" w:cstheme="minorHAnsi"/>
        </w:rPr>
        <w:t>uvedení období, ve kterém má být dítě individuálně vzděláváno</w:t>
      </w:r>
    </w:p>
    <w:p w14:paraId="515E4956" w14:textId="77777777" w:rsidR="00BA2E25" w:rsidRPr="00D32D45" w:rsidRDefault="00BA2E25" w:rsidP="00D856E7">
      <w:pPr>
        <w:pStyle w:val="Odstavecseseznamem"/>
        <w:widowControl/>
        <w:numPr>
          <w:ilvl w:val="0"/>
          <w:numId w:val="17"/>
        </w:numPr>
        <w:suppressAutoHyphens w:val="0"/>
        <w:spacing w:line="276" w:lineRule="auto"/>
        <w:jc w:val="both"/>
        <w:rPr>
          <w:rFonts w:asciiTheme="minorHAnsi" w:hAnsiTheme="minorHAnsi" w:cstheme="minorHAnsi"/>
        </w:rPr>
      </w:pPr>
      <w:r w:rsidRPr="00D32D45">
        <w:rPr>
          <w:rFonts w:asciiTheme="minorHAnsi" w:hAnsiTheme="minorHAnsi" w:cstheme="minorHAnsi"/>
        </w:rPr>
        <w:t>důvody pro individuální vzdělávání</w:t>
      </w:r>
    </w:p>
    <w:p w14:paraId="29304FA5" w14:textId="4A40FF27" w:rsidR="00300F74" w:rsidRPr="00D32D45" w:rsidRDefault="00F37A21" w:rsidP="00D856E7">
      <w:pPr>
        <w:jc w:val="both"/>
        <w:rPr>
          <w:rFonts w:cstheme="minorHAnsi"/>
          <w:sz w:val="24"/>
          <w:szCs w:val="24"/>
        </w:rPr>
      </w:pPr>
      <w:r w:rsidRPr="00D32D45">
        <w:rPr>
          <w:rFonts w:cstheme="minorHAnsi"/>
          <w:sz w:val="24"/>
          <w:szCs w:val="24"/>
        </w:rPr>
        <w:t xml:space="preserve">Vzor oznámení je k dispozici u </w:t>
      </w:r>
      <w:r w:rsidR="00180483">
        <w:rPr>
          <w:rFonts w:cstheme="minorHAnsi"/>
          <w:sz w:val="24"/>
          <w:szCs w:val="24"/>
        </w:rPr>
        <w:t>zástupkyně ředitelky pro</w:t>
      </w:r>
      <w:r w:rsidRPr="00D32D45">
        <w:rPr>
          <w:rFonts w:cstheme="minorHAnsi"/>
          <w:sz w:val="24"/>
          <w:szCs w:val="24"/>
        </w:rPr>
        <w:t xml:space="preserve"> MŠ</w:t>
      </w:r>
      <w:r w:rsidR="00180483">
        <w:rPr>
          <w:rFonts w:cstheme="minorHAnsi"/>
          <w:sz w:val="24"/>
          <w:szCs w:val="24"/>
        </w:rPr>
        <w:t>, která</w:t>
      </w:r>
      <w:r w:rsidR="00BA2E25" w:rsidRPr="00D32D45">
        <w:rPr>
          <w:rFonts w:cstheme="minorHAnsi"/>
          <w:sz w:val="24"/>
          <w:szCs w:val="24"/>
        </w:rPr>
        <w:t xml:space="preserve"> doporučí zákonnému zástupci oblasti, v nichž má být dítě vzděláváno (oblasti vychází z RVP PV). Úroveň osvojování očekávaných výstupů v jednotlivých oblastech bude ověřena </w:t>
      </w:r>
      <w:r w:rsidR="00180483">
        <w:rPr>
          <w:rFonts w:cstheme="minorHAnsi"/>
          <w:sz w:val="24"/>
          <w:szCs w:val="24"/>
        </w:rPr>
        <w:t>v průběhu</w:t>
      </w:r>
      <w:r w:rsidR="00BA2E25" w:rsidRPr="00D32D45">
        <w:rPr>
          <w:rFonts w:cstheme="minorHAnsi"/>
          <w:sz w:val="24"/>
          <w:szCs w:val="24"/>
        </w:rPr>
        <w:t> měsíc</w:t>
      </w:r>
      <w:r w:rsidR="00180483">
        <w:rPr>
          <w:rFonts w:cstheme="minorHAnsi"/>
          <w:sz w:val="24"/>
          <w:szCs w:val="24"/>
        </w:rPr>
        <w:t>e</w:t>
      </w:r>
      <w:r w:rsidR="00BA2E25" w:rsidRPr="00D32D45">
        <w:rPr>
          <w:rFonts w:cstheme="minorHAnsi"/>
          <w:sz w:val="24"/>
          <w:szCs w:val="24"/>
        </w:rPr>
        <w:t xml:space="preserve"> listopadu </w:t>
      </w:r>
      <w:r w:rsidR="00180483">
        <w:rPr>
          <w:rFonts w:cstheme="minorHAnsi"/>
          <w:sz w:val="24"/>
          <w:szCs w:val="24"/>
        </w:rPr>
        <w:t>po předchozí domluvě.</w:t>
      </w:r>
      <w:r w:rsidR="00BA2E25" w:rsidRPr="00D32D45">
        <w:rPr>
          <w:rFonts w:cstheme="minorHAnsi"/>
          <w:sz w:val="24"/>
          <w:szCs w:val="24"/>
        </w:rPr>
        <w:t xml:space="preserve"> Ověřování očekávaných výstupů bude probíhat formou rozhovoru s dítětem, formou didaktických her a pracovních listů. Pokud zákonný zástupce nezajistí účast dítěte u ověření, a to ani v náhradním termínu, ukončí ředitelka dítěti individuální vzdělávání; po ukončení individuálního vzdělávání nelze dítě opětovně individuálně vzdělávat.</w:t>
      </w:r>
      <w:bookmarkStart w:id="5" w:name="p1a-7"/>
      <w:bookmarkStart w:id="6" w:name="p2"/>
      <w:bookmarkStart w:id="7" w:name="p2-4"/>
      <w:bookmarkStart w:id="8" w:name="p3"/>
      <w:bookmarkStart w:id="9" w:name="p3-1"/>
      <w:bookmarkStart w:id="10" w:name="p4"/>
      <w:bookmarkStart w:id="11" w:name="p4-1"/>
      <w:bookmarkStart w:id="12" w:name="p4-2"/>
      <w:bookmarkStart w:id="13" w:name="p5"/>
      <w:bookmarkStart w:id="14" w:name="p5-1"/>
      <w:bookmarkStart w:id="15" w:name="p6"/>
      <w:bookmarkStart w:id="16" w:name="p6-1"/>
      <w:bookmarkStart w:id="17" w:name="p6-4"/>
      <w:bookmarkStart w:id="18" w:name="p6-5"/>
      <w:bookmarkStart w:id="19" w:name="p6-6"/>
      <w:bookmarkStart w:id="20" w:name="p6-6-a"/>
      <w:bookmarkStart w:id="21" w:name="p6-6-d"/>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ECA1D90" w14:textId="77777777" w:rsidR="00D856E7" w:rsidRPr="00D856E7" w:rsidRDefault="00D856E7" w:rsidP="00D856E7">
      <w:pPr>
        <w:jc w:val="both"/>
        <w:rPr>
          <w:rFonts w:cstheme="minorHAnsi"/>
          <w:sz w:val="24"/>
          <w:szCs w:val="24"/>
        </w:rPr>
      </w:pPr>
    </w:p>
    <w:p w14:paraId="3D6C39E5" w14:textId="77777777" w:rsidR="00BA2E25" w:rsidRPr="00CB0958" w:rsidRDefault="00BA2E25" w:rsidP="00D856E7">
      <w:pPr>
        <w:pStyle w:val="Odstavecseseznamem"/>
        <w:numPr>
          <w:ilvl w:val="0"/>
          <w:numId w:val="14"/>
        </w:numPr>
        <w:spacing w:after="120" w:line="276" w:lineRule="auto"/>
        <w:ind w:left="357" w:hanging="357"/>
        <w:jc w:val="both"/>
        <w:outlineLvl w:val="0"/>
        <w:rPr>
          <w:rFonts w:asciiTheme="minorHAnsi" w:hAnsiTheme="minorHAnsi" w:cstheme="minorHAnsi"/>
          <w:b/>
          <w:color w:val="0070C0"/>
          <w:sz w:val="28"/>
          <w:szCs w:val="28"/>
        </w:rPr>
      </w:pPr>
      <w:r w:rsidRPr="00CB0958">
        <w:rPr>
          <w:rFonts w:asciiTheme="minorHAnsi" w:hAnsiTheme="minorHAnsi" w:cstheme="minorHAnsi"/>
          <w:b/>
          <w:color w:val="0070C0"/>
          <w:sz w:val="28"/>
          <w:szCs w:val="28"/>
        </w:rPr>
        <w:t>Podmínky zajištění bezpečnosti a ochrany zdraví dětí a jejich ochrany před sociálně patologickými jevy a před projevy diskriminace, nepřátelství nebo násilí</w:t>
      </w:r>
    </w:p>
    <w:p w14:paraId="7BF5CE92" w14:textId="77777777" w:rsidR="00BA2E25" w:rsidRPr="00D856E7" w:rsidRDefault="00BA2E25" w:rsidP="00D856E7">
      <w:pPr>
        <w:autoSpaceDE w:val="0"/>
        <w:autoSpaceDN w:val="0"/>
        <w:adjustRightInd w:val="0"/>
        <w:spacing w:after="0"/>
        <w:jc w:val="both"/>
        <w:rPr>
          <w:rFonts w:cstheme="minorHAnsi"/>
          <w:sz w:val="24"/>
          <w:szCs w:val="24"/>
        </w:rPr>
      </w:pPr>
      <w:r w:rsidRPr="00D856E7">
        <w:rPr>
          <w:rFonts w:cstheme="minorHAnsi"/>
          <w:sz w:val="24"/>
          <w:szCs w:val="24"/>
        </w:rPr>
        <w:t xml:space="preserve">Mateřská škola odpovídá za bezpečnost dítěte, a to od doby, kdy ho učitelka převezme od jeho zákonného zástupce nebo jím pověřené osoby až do doby, kdy ho učitelka předá jeho zákonnému zástupci nebo jím pověřené osobě. </w:t>
      </w:r>
      <w:bookmarkStart w:id="22" w:name="p5-2"/>
      <w:bookmarkEnd w:id="22"/>
    </w:p>
    <w:p w14:paraId="2002A2B7" w14:textId="77777777" w:rsidR="00BA2E25" w:rsidRPr="00D856E7" w:rsidRDefault="00BA2E25" w:rsidP="00D856E7">
      <w:pPr>
        <w:spacing w:after="0"/>
        <w:jc w:val="both"/>
        <w:rPr>
          <w:rFonts w:cstheme="minorHAnsi"/>
          <w:sz w:val="24"/>
          <w:szCs w:val="24"/>
        </w:rPr>
      </w:pPr>
      <w:r w:rsidRPr="00D856E7">
        <w:rPr>
          <w:rFonts w:cstheme="minorHAnsi"/>
          <w:sz w:val="24"/>
          <w:szCs w:val="24"/>
        </w:rPr>
        <w:t xml:space="preserve">K zajištění bezpečnosti dětí při pobytu mimo MŠ je stanoven počet učitelek tak, aby na jednu učitelku připadlo nejvýše 20 dětí z běžných tříd, nebo 12 dětí ve třídě, kde jsou zařazeny děti s přiznanými podpůrnými opatřeními druhého až pátého stupně nebo děti mladší tří let. </w:t>
      </w:r>
    </w:p>
    <w:p w14:paraId="2028FAB5" w14:textId="3A896232" w:rsidR="00BA2E25" w:rsidRPr="00D856E7" w:rsidRDefault="00BA2E25" w:rsidP="00D856E7">
      <w:pPr>
        <w:spacing w:after="0"/>
        <w:jc w:val="both"/>
        <w:rPr>
          <w:rFonts w:cstheme="minorHAnsi"/>
          <w:sz w:val="24"/>
          <w:szCs w:val="24"/>
        </w:rPr>
      </w:pPr>
      <w:bookmarkStart w:id="23" w:name="p5-2-b"/>
      <w:bookmarkStart w:id="24" w:name="p5-4"/>
      <w:bookmarkEnd w:id="23"/>
      <w:bookmarkEnd w:id="24"/>
      <w:r w:rsidRPr="00D856E7">
        <w:rPr>
          <w:rFonts w:cstheme="minorHAnsi"/>
          <w:sz w:val="24"/>
          <w:szCs w:val="24"/>
        </w:rPr>
        <w:t xml:space="preserve">Při zvýšení počtu dětí nebo při specifických činnostech, například sportovních činnostech, nebo při pobytu dětí v prostředí náročném na bezpečnost určí vedoucí učitelka MŠ k zajištění bezpečnosti dětí dalšího pedagogického pracovníka, ve výjimečných případech jinou zletilou osobu, která je způsobilá </w:t>
      </w:r>
      <w:r w:rsidR="00180483">
        <w:rPr>
          <w:rFonts w:cstheme="minorHAnsi"/>
          <w:sz w:val="24"/>
          <w:szCs w:val="24"/>
        </w:rPr>
        <w:br/>
      </w:r>
      <w:r w:rsidRPr="00D856E7">
        <w:rPr>
          <w:rFonts w:cstheme="minorHAnsi"/>
          <w:sz w:val="24"/>
          <w:szCs w:val="24"/>
        </w:rPr>
        <w:lastRenderedPageBreak/>
        <w:t>k právním úkonům a která je v pracovněprávním vztahu k právnické osobě, která vykonává činnost mateřské školy.</w:t>
      </w:r>
      <w:bookmarkStart w:id="25" w:name="p5-5"/>
      <w:bookmarkEnd w:id="25"/>
      <w:r w:rsidRPr="00D856E7">
        <w:rPr>
          <w:rFonts w:cstheme="minorHAnsi"/>
          <w:sz w:val="24"/>
          <w:szCs w:val="24"/>
        </w:rPr>
        <w:t xml:space="preserve"> </w:t>
      </w:r>
    </w:p>
    <w:p w14:paraId="5F26BC62" w14:textId="77777777" w:rsidR="00BA2E25" w:rsidRPr="00D856E7" w:rsidRDefault="00BA2E25" w:rsidP="00D856E7">
      <w:pPr>
        <w:spacing w:after="0"/>
        <w:jc w:val="both"/>
        <w:rPr>
          <w:rFonts w:cstheme="minorHAnsi"/>
          <w:sz w:val="24"/>
          <w:szCs w:val="24"/>
        </w:rPr>
      </w:pPr>
      <w:r w:rsidRPr="00D856E7">
        <w:rPr>
          <w:rFonts w:cstheme="minorHAnsi"/>
          <w:sz w:val="24"/>
          <w:szCs w:val="24"/>
        </w:rPr>
        <w:t>Z bezpečnostních důvodů musí mít děti obuv s pevnou patou na pobyt v budově školy i pobyt venku.</w:t>
      </w:r>
    </w:p>
    <w:p w14:paraId="6C15D224" w14:textId="77777777" w:rsidR="00BA2E25" w:rsidRPr="00D856E7" w:rsidRDefault="00BA2E25" w:rsidP="00D856E7">
      <w:pPr>
        <w:spacing w:after="0"/>
        <w:jc w:val="both"/>
        <w:rPr>
          <w:rFonts w:cstheme="minorHAnsi"/>
          <w:sz w:val="24"/>
          <w:szCs w:val="24"/>
        </w:rPr>
      </w:pPr>
      <w:r w:rsidRPr="00D856E7">
        <w:rPr>
          <w:rFonts w:cstheme="minorHAnsi"/>
          <w:sz w:val="24"/>
          <w:szCs w:val="24"/>
        </w:rPr>
        <w:t xml:space="preserve">Z hygienických důvodů musí mít děti jiné oblečení na pobyt v budově školy a jiné na pobyt venku. </w:t>
      </w:r>
    </w:p>
    <w:p w14:paraId="1C2BA76A" w14:textId="77777777" w:rsidR="0068311E" w:rsidRPr="00D856E7" w:rsidRDefault="00BA2E25" w:rsidP="00D856E7">
      <w:pPr>
        <w:spacing w:after="0"/>
        <w:jc w:val="both"/>
        <w:rPr>
          <w:rFonts w:cstheme="minorHAnsi"/>
          <w:sz w:val="24"/>
          <w:szCs w:val="24"/>
        </w:rPr>
      </w:pPr>
      <w:r w:rsidRPr="00D856E7">
        <w:rPr>
          <w:rFonts w:cstheme="minorHAnsi"/>
          <w:sz w:val="24"/>
          <w:szCs w:val="24"/>
        </w:rPr>
        <w:t>Z hygienických důvodů nelze umísťovat do šatních skříněk dětí potraviny a nápoje.</w:t>
      </w:r>
    </w:p>
    <w:p w14:paraId="51C25C8E" w14:textId="77777777" w:rsidR="00BA2E25" w:rsidRPr="00D856E7" w:rsidRDefault="0068311E" w:rsidP="00D856E7">
      <w:pPr>
        <w:spacing w:after="0"/>
        <w:jc w:val="both"/>
        <w:rPr>
          <w:rFonts w:cstheme="minorHAnsi"/>
          <w:sz w:val="24"/>
          <w:szCs w:val="24"/>
        </w:rPr>
      </w:pPr>
      <w:r w:rsidRPr="00D856E7">
        <w:rPr>
          <w:rFonts w:cstheme="minorHAnsi"/>
          <w:sz w:val="24"/>
          <w:szCs w:val="24"/>
        </w:rPr>
        <w:t>M</w:t>
      </w:r>
      <w:r w:rsidR="00BA2E25" w:rsidRPr="00D856E7">
        <w:rPr>
          <w:rFonts w:cstheme="minorHAnsi"/>
          <w:sz w:val="24"/>
          <w:szCs w:val="24"/>
        </w:rPr>
        <w:t>ateřská škola spolupracuje s příslušnými školskými poradenskými zařízeními (PPP, SPC) a praktickým lékařem pro děti a dorost. Podávání léků dětem, jejichž zdravotní stav to vyžaduje (alergie, epilepsie, diabetes…), je možné pouze na základě písemné dohody mezi zákonným zástupcem a vedením školy.</w:t>
      </w:r>
    </w:p>
    <w:p w14:paraId="2865A5A1" w14:textId="330635E7" w:rsidR="00BA2E25" w:rsidRPr="00D856E7" w:rsidRDefault="00BA2E25" w:rsidP="00D856E7">
      <w:pPr>
        <w:autoSpaceDE w:val="0"/>
        <w:autoSpaceDN w:val="0"/>
        <w:adjustRightInd w:val="0"/>
        <w:spacing w:after="0"/>
        <w:jc w:val="both"/>
        <w:rPr>
          <w:rFonts w:cstheme="minorHAnsi"/>
          <w:sz w:val="24"/>
          <w:szCs w:val="24"/>
        </w:rPr>
      </w:pPr>
      <w:r w:rsidRPr="00D856E7">
        <w:rPr>
          <w:rFonts w:cstheme="minorHAnsi"/>
          <w:sz w:val="24"/>
          <w:szCs w:val="24"/>
        </w:rPr>
        <w:t xml:space="preserve">V rámci dodržování </w:t>
      </w:r>
      <w:r w:rsidRPr="00D856E7">
        <w:rPr>
          <w:rFonts w:cstheme="minorHAnsi"/>
          <w:b/>
          <w:sz w:val="24"/>
          <w:szCs w:val="24"/>
        </w:rPr>
        <w:t xml:space="preserve">minimálního standardu bezpečnosti </w:t>
      </w:r>
      <w:r w:rsidRPr="00D856E7">
        <w:rPr>
          <w:rFonts w:cstheme="minorHAnsi"/>
          <w:sz w:val="24"/>
          <w:szCs w:val="24"/>
        </w:rPr>
        <w:t>je</w:t>
      </w:r>
      <w:r w:rsidRPr="00D856E7">
        <w:rPr>
          <w:rFonts w:cstheme="minorHAnsi"/>
          <w:b/>
          <w:sz w:val="24"/>
          <w:szCs w:val="24"/>
        </w:rPr>
        <w:t xml:space="preserve"> </w:t>
      </w:r>
      <w:r w:rsidRPr="00D856E7">
        <w:rPr>
          <w:rFonts w:cstheme="minorHAnsi"/>
          <w:sz w:val="24"/>
          <w:szCs w:val="24"/>
        </w:rPr>
        <w:t>z důvodu</w:t>
      </w:r>
      <w:r w:rsidRPr="00D856E7">
        <w:rPr>
          <w:rFonts w:cstheme="minorHAnsi"/>
          <w:b/>
          <w:sz w:val="24"/>
          <w:szCs w:val="24"/>
        </w:rPr>
        <w:t xml:space="preserve"> </w:t>
      </w:r>
      <w:r w:rsidRPr="00D856E7">
        <w:rPr>
          <w:rFonts w:cstheme="minorHAnsi"/>
          <w:sz w:val="24"/>
          <w:szCs w:val="24"/>
        </w:rPr>
        <w:t xml:space="preserve">předcházení mimořádným událostem používán pro vstup do MŠ pouze jeden vchod. Objekt MŠ je zabezpečen zamykáním vchodových dveří v přízemí. Pokud potřebuje zákonný zástupce ze závažných důvodů vstup a odemčení prostor MŠ, je povinen neumožnit vstup dalším cizím osobám a zamezit odchodu kohokoli z dětí. Následně je povinen svůj odchod oznámit zaměstnanci MŠ (učitelce nebo školnici), aby za ním opět zamkl. Svůj odchod oznámí ze stejného důvodu také v odpoledních hodinách. </w:t>
      </w:r>
    </w:p>
    <w:p w14:paraId="5E8FD67F" w14:textId="77777777" w:rsidR="00BA2E25" w:rsidRPr="00D856E7" w:rsidRDefault="00BA2E25" w:rsidP="00D856E7">
      <w:pPr>
        <w:spacing w:after="0"/>
        <w:jc w:val="both"/>
        <w:rPr>
          <w:rFonts w:cstheme="minorHAnsi"/>
          <w:sz w:val="24"/>
          <w:szCs w:val="24"/>
        </w:rPr>
      </w:pPr>
      <w:r w:rsidRPr="00D856E7">
        <w:rPr>
          <w:rFonts w:eastAsia="Times New Roman" w:cstheme="minorHAnsi"/>
          <w:sz w:val="24"/>
          <w:szCs w:val="24"/>
        </w:rPr>
        <w:t>Děti musí být pravidelně přiměřenou formou poučeny a seznámeny zejména:</w:t>
      </w:r>
    </w:p>
    <w:p w14:paraId="4F24AB24" w14:textId="77777777" w:rsidR="00BA2E25" w:rsidRPr="00D856E7" w:rsidRDefault="00BA2E25" w:rsidP="00D856E7">
      <w:pPr>
        <w:widowControl w:val="0"/>
        <w:numPr>
          <w:ilvl w:val="0"/>
          <w:numId w:val="13"/>
        </w:numPr>
        <w:suppressAutoHyphens/>
        <w:spacing w:after="0"/>
        <w:ind w:right="19"/>
        <w:jc w:val="both"/>
        <w:rPr>
          <w:rFonts w:eastAsia="Times New Roman" w:cstheme="minorHAnsi"/>
          <w:sz w:val="24"/>
          <w:szCs w:val="24"/>
        </w:rPr>
      </w:pPr>
      <w:r w:rsidRPr="00D856E7">
        <w:rPr>
          <w:rFonts w:eastAsia="Times New Roman" w:cstheme="minorHAnsi"/>
          <w:sz w:val="24"/>
          <w:szCs w:val="24"/>
        </w:rPr>
        <w:t>se zásadami bezpečného chování ve třídě, v hernách, na chodbách, schodištích, v umývárně, jídelně, šatnách</w:t>
      </w:r>
    </w:p>
    <w:p w14:paraId="4CC65839" w14:textId="77777777" w:rsidR="00BA2E25" w:rsidRPr="00D856E7" w:rsidRDefault="00BA2E25" w:rsidP="00D856E7">
      <w:pPr>
        <w:widowControl w:val="0"/>
        <w:numPr>
          <w:ilvl w:val="0"/>
          <w:numId w:val="13"/>
        </w:numPr>
        <w:suppressAutoHyphens/>
        <w:spacing w:after="0"/>
        <w:ind w:right="19"/>
        <w:jc w:val="both"/>
        <w:rPr>
          <w:rFonts w:eastAsia="Times New Roman" w:cstheme="minorHAnsi"/>
          <w:sz w:val="24"/>
          <w:szCs w:val="24"/>
        </w:rPr>
      </w:pPr>
      <w:r w:rsidRPr="00D856E7">
        <w:rPr>
          <w:rFonts w:eastAsia="Times New Roman" w:cstheme="minorHAnsi"/>
          <w:sz w:val="24"/>
          <w:szCs w:val="24"/>
        </w:rPr>
        <w:t xml:space="preserve">s informacemi důležitými k ochraně zdraví, k prevenci úrazů a nemocí, s případnými riziky </w:t>
      </w:r>
    </w:p>
    <w:p w14:paraId="70335BDE" w14:textId="104EC02E" w:rsidR="00BA2E25" w:rsidRPr="00D856E7" w:rsidRDefault="00BA2E25" w:rsidP="00D856E7">
      <w:pPr>
        <w:widowControl w:val="0"/>
        <w:numPr>
          <w:ilvl w:val="0"/>
          <w:numId w:val="13"/>
        </w:numPr>
        <w:suppressAutoHyphens/>
        <w:spacing w:after="0"/>
        <w:ind w:right="19"/>
        <w:jc w:val="both"/>
        <w:rPr>
          <w:rFonts w:eastAsia="Times New Roman" w:cstheme="minorHAnsi"/>
          <w:sz w:val="24"/>
          <w:szCs w:val="24"/>
        </w:rPr>
      </w:pPr>
      <w:r w:rsidRPr="00D856E7">
        <w:rPr>
          <w:rFonts w:eastAsia="Times New Roman" w:cstheme="minorHAnsi"/>
          <w:sz w:val="24"/>
          <w:szCs w:val="24"/>
        </w:rPr>
        <w:t xml:space="preserve">se zásadami bezpečného chování při pobytu venku (na zahradě, veřejných komunikacích, v přírodě) </w:t>
      </w:r>
      <w:r w:rsidR="00180483">
        <w:rPr>
          <w:rFonts w:eastAsia="Times New Roman" w:cstheme="minorHAnsi"/>
          <w:sz w:val="24"/>
          <w:szCs w:val="24"/>
        </w:rPr>
        <w:br/>
      </w:r>
      <w:r w:rsidRPr="00D856E7">
        <w:rPr>
          <w:rFonts w:eastAsia="Times New Roman" w:cstheme="minorHAnsi"/>
          <w:sz w:val="24"/>
          <w:szCs w:val="24"/>
        </w:rPr>
        <w:t>s postupem při úrazech a možnými riziky</w:t>
      </w:r>
    </w:p>
    <w:p w14:paraId="7D5859B1" w14:textId="77777777" w:rsidR="00BA2E25" w:rsidRPr="00D856E7" w:rsidRDefault="00BA2E25" w:rsidP="00D856E7">
      <w:pPr>
        <w:widowControl w:val="0"/>
        <w:numPr>
          <w:ilvl w:val="0"/>
          <w:numId w:val="13"/>
        </w:numPr>
        <w:suppressAutoHyphens/>
        <w:spacing w:after="0"/>
        <w:ind w:right="19"/>
        <w:jc w:val="both"/>
        <w:rPr>
          <w:rFonts w:eastAsia="Times New Roman" w:cstheme="minorHAnsi"/>
          <w:sz w:val="24"/>
          <w:szCs w:val="24"/>
        </w:rPr>
      </w:pPr>
      <w:r w:rsidRPr="00D856E7">
        <w:rPr>
          <w:rFonts w:eastAsia="Times New Roman" w:cstheme="minorHAnsi"/>
          <w:sz w:val="24"/>
          <w:szCs w:val="24"/>
        </w:rPr>
        <w:t>s nebezpečím vzniku požáru a s postupem v případě požáru</w:t>
      </w:r>
    </w:p>
    <w:p w14:paraId="4175D9DB" w14:textId="77777777" w:rsidR="00BA2E25" w:rsidRPr="00D856E7" w:rsidRDefault="00BA2E25" w:rsidP="00D856E7">
      <w:pPr>
        <w:widowControl w:val="0"/>
        <w:numPr>
          <w:ilvl w:val="0"/>
          <w:numId w:val="13"/>
        </w:numPr>
        <w:suppressAutoHyphens/>
        <w:spacing w:after="0"/>
        <w:ind w:right="19"/>
        <w:jc w:val="both"/>
        <w:rPr>
          <w:rFonts w:eastAsia="Times New Roman" w:cstheme="minorHAnsi"/>
          <w:sz w:val="24"/>
          <w:szCs w:val="24"/>
        </w:rPr>
      </w:pPr>
      <w:r w:rsidRPr="00D856E7">
        <w:rPr>
          <w:rFonts w:eastAsia="Times New Roman" w:cstheme="minorHAnsi"/>
          <w:sz w:val="24"/>
          <w:szCs w:val="24"/>
        </w:rPr>
        <w:t>před činnostmi, které se provádí mimo školní budovu (vycházky, výlety, exkurze, plavecký výcvik, sezónní činnosti a sporty, návštěvy kulturních zařízení aj.) - vždy připomenout zásady bezpečnosti</w:t>
      </w:r>
    </w:p>
    <w:p w14:paraId="61337874" w14:textId="77777777" w:rsidR="00BA2E25" w:rsidRPr="00D856E7" w:rsidRDefault="00BA2E25" w:rsidP="00D856E7">
      <w:pPr>
        <w:widowControl w:val="0"/>
        <w:numPr>
          <w:ilvl w:val="0"/>
          <w:numId w:val="13"/>
        </w:numPr>
        <w:suppressAutoHyphens/>
        <w:spacing w:after="0"/>
        <w:ind w:right="19"/>
        <w:jc w:val="both"/>
        <w:rPr>
          <w:rFonts w:eastAsia="Times New Roman" w:cstheme="minorHAnsi"/>
          <w:sz w:val="24"/>
          <w:szCs w:val="24"/>
        </w:rPr>
      </w:pPr>
      <w:r w:rsidRPr="00D856E7">
        <w:rPr>
          <w:rFonts w:eastAsia="Times New Roman" w:cstheme="minorHAnsi"/>
          <w:sz w:val="24"/>
          <w:szCs w:val="24"/>
        </w:rPr>
        <w:t>s možnými nebezpečnými situacemi (kontakt s neznámými lidmi, drogy, alkohol, kouření, kontakt se zvířaty, jedovaté rostliny aj.)</w:t>
      </w:r>
    </w:p>
    <w:p w14:paraId="0EA0E870" w14:textId="77777777" w:rsidR="00BA2E25" w:rsidRPr="00D856E7" w:rsidRDefault="00BA2E25" w:rsidP="00D856E7">
      <w:pPr>
        <w:pStyle w:val="Nadpis2"/>
        <w:spacing w:line="276" w:lineRule="auto"/>
        <w:rPr>
          <w:rFonts w:asciiTheme="minorHAnsi" w:hAnsiTheme="minorHAnsi" w:cstheme="minorHAnsi"/>
          <w:i/>
        </w:rPr>
      </w:pPr>
    </w:p>
    <w:p w14:paraId="4E01D28D" w14:textId="77777777" w:rsidR="00BA2E25" w:rsidRPr="00D856E7" w:rsidRDefault="00BA2E25" w:rsidP="00D856E7">
      <w:pPr>
        <w:pStyle w:val="Nadpis2"/>
        <w:spacing w:line="276" w:lineRule="auto"/>
        <w:rPr>
          <w:rFonts w:asciiTheme="minorHAnsi" w:hAnsiTheme="minorHAnsi" w:cstheme="minorHAnsi"/>
          <w:b/>
          <w:i/>
          <w:u w:val="none"/>
        </w:rPr>
      </w:pPr>
      <w:r w:rsidRPr="00D856E7">
        <w:rPr>
          <w:rFonts w:asciiTheme="minorHAnsi" w:hAnsiTheme="minorHAnsi" w:cstheme="minorHAnsi"/>
          <w:b/>
          <w:u w:val="none"/>
        </w:rPr>
        <w:t>Ochrana před sociálně patologickými jevy, diskriminací, násilím</w:t>
      </w:r>
    </w:p>
    <w:p w14:paraId="36F7381A" w14:textId="77777777" w:rsidR="00BA2E25" w:rsidRPr="00D856E7" w:rsidRDefault="00BA2E25" w:rsidP="00D856E7">
      <w:pPr>
        <w:autoSpaceDE w:val="0"/>
        <w:autoSpaceDN w:val="0"/>
        <w:adjustRightInd w:val="0"/>
        <w:spacing w:after="0"/>
        <w:jc w:val="both"/>
        <w:rPr>
          <w:rFonts w:cstheme="minorHAnsi"/>
          <w:sz w:val="24"/>
          <w:szCs w:val="24"/>
        </w:rPr>
      </w:pPr>
      <w:r w:rsidRPr="00D856E7">
        <w:rPr>
          <w:rFonts w:cstheme="minorHAnsi"/>
          <w:sz w:val="24"/>
          <w:szCs w:val="24"/>
        </w:rPr>
        <w:t>V celém objektu MŠ i na školní zahradě je zákaz kouření, požívání alkoholu a dalších škodlivých návykových látek.</w:t>
      </w:r>
    </w:p>
    <w:p w14:paraId="452FFEDC" w14:textId="77777777" w:rsidR="00BA2E25" w:rsidRPr="00D856E7" w:rsidRDefault="00BA2E25" w:rsidP="00D856E7">
      <w:pPr>
        <w:pStyle w:val="Default"/>
        <w:spacing w:line="276" w:lineRule="auto"/>
        <w:jc w:val="both"/>
        <w:rPr>
          <w:rFonts w:asciiTheme="minorHAnsi" w:hAnsiTheme="minorHAnsi" w:cstheme="minorHAnsi"/>
          <w:color w:val="auto"/>
          <w:lang w:eastAsia="ar-SA"/>
        </w:rPr>
      </w:pPr>
      <w:r w:rsidRPr="00D856E7">
        <w:rPr>
          <w:rFonts w:asciiTheme="minorHAnsi" w:hAnsiTheme="minorHAnsi" w:cstheme="minorHAnsi"/>
          <w:color w:val="auto"/>
          <w:lang w:eastAsia="ar-SA"/>
        </w:rPr>
        <w:t xml:space="preserve">Důležitým prvkem ochrany před projevy rizikového chování je i výchovně vzdělávací působení na děti již předškolního věku zaměřené na zdravý způsob života. V rámci prevence před projevy rizikového chování provádí učitelky mateřské školy monitoring a screening vztahů mezi dětmi ve třídních kolektivech s cílem řešit případné deformující vztahy mezi dětmi již v jejich </w:t>
      </w:r>
      <w:proofErr w:type="gramStart"/>
      <w:r w:rsidRPr="00D856E7">
        <w:rPr>
          <w:rFonts w:asciiTheme="minorHAnsi" w:hAnsiTheme="minorHAnsi" w:cstheme="minorHAnsi"/>
          <w:color w:val="auto"/>
          <w:lang w:eastAsia="ar-SA"/>
        </w:rPr>
        <w:t>počátcích</w:t>
      </w:r>
      <w:proofErr w:type="gramEnd"/>
      <w:r w:rsidRPr="00D856E7">
        <w:rPr>
          <w:rFonts w:asciiTheme="minorHAnsi" w:hAnsiTheme="minorHAnsi" w:cstheme="minorHAnsi"/>
          <w:color w:val="auto"/>
          <w:lang w:eastAsia="ar-SA"/>
        </w:rPr>
        <w:t xml:space="preserve"> a to ve spolupráci se zákonnými zástupci, případně za pomoci školských poradenských zařízeních. </w:t>
      </w:r>
    </w:p>
    <w:p w14:paraId="5D51075A" w14:textId="77777777" w:rsidR="00BA2E25" w:rsidRPr="00D856E7" w:rsidRDefault="00BA2E25" w:rsidP="00D856E7">
      <w:pPr>
        <w:pStyle w:val="Default"/>
        <w:spacing w:line="276" w:lineRule="auto"/>
        <w:jc w:val="both"/>
        <w:rPr>
          <w:rFonts w:asciiTheme="minorHAnsi" w:hAnsiTheme="minorHAnsi" w:cstheme="minorHAnsi"/>
          <w:color w:val="auto"/>
          <w:lang w:eastAsia="ar-SA"/>
        </w:rPr>
      </w:pPr>
      <w:r w:rsidRPr="00D856E7">
        <w:rPr>
          <w:rFonts w:asciiTheme="minorHAnsi" w:hAnsiTheme="minorHAnsi" w:cstheme="minorHAnsi"/>
          <w:color w:val="auto"/>
          <w:lang w:eastAsia="ar-SA"/>
        </w:rPr>
        <w:lastRenderedPageBreak/>
        <w:t xml:space="preserve">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 </w:t>
      </w:r>
    </w:p>
    <w:p w14:paraId="0893E1D6" w14:textId="77777777" w:rsidR="00BA2E25" w:rsidRDefault="00BA2E25" w:rsidP="00D856E7">
      <w:pPr>
        <w:pStyle w:val="Default"/>
        <w:spacing w:line="276" w:lineRule="auto"/>
        <w:jc w:val="both"/>
        <w:rPr>
          <w:rFonts w:asciiTheme="minorHAnsi" w:hAnsiTheme="minorHAnsi" w:cstheme="minorHAnsi"/>
          <w:color w:val="auto"/>
          <w:lang w:eastAsia="ar-SA"/>
        </w:rPr>
      </w:pPr>
      <w:r w:rsidRPr="00D856E7">
        <w:rPr>
          <w:rFonts w:asciiTheme="minorHAnsi" w:hAnsiTheme="minorHAnsi" w:cstheme="minorHAnsi"/>
          <w:color w:val="auto"/>
          <w:lang w:eastAsia="ar-SA"/>
        </w:rPr>
        <w:t>Škola je povinna oznámit orgánu sociálně-právní ochrany dětí obecního úřadu obce s rozšířenou působností skutečnosti, které nasvědčují tomu, že dítě je týráno nebo zanedbáváno.</w:t>
      </w:r>
    </w:p>
    <w:p w14:paraId="059BA5D2" w14:textId="77777777" w:rsidR="00D856E7" w:rsidRPr="00D856E7" w:rsidRDefault="00D856E7" w:rsidP="00D856E7">
      <w:pPr>
        <w:pStyle w:val="Default"/>
        <w:spacing w:line="276" w:lineRule="auto"/>
        <w:jc w:val="both"/>
        <w:rPr>
          <w:rFonts w:asciiTheme="minorHAnsi" w:hAnsiTheme="minorHAnsi" w:cstheme="minorHAnsi"/>
          <w:color w:val="auto"/>
          <w:lang w:eastAsia="ar-SA"/>
        </w:rPr>
      </w:pPr>
    </w:p>
    <w:p w14:paraId="2C4B95ED" w14:textId="77777777" w:rsidR="00BA2E25" w:rsidRPr="00CB0958" w:rsidRDefault="00BA2E25" w:rsidP="00D856E7">
      <w:pPr>
        <w:pStyle w:val="Odstavecseseznamem"/>
        <w:numPr>
          <w:ilvl w:val="0"/>
          <w:numId w:val="14"/>
        </w:numPr>
        <w:spacing w:after="120" w:line="276" w:lineRule="auto"/>
        <w:ind w:left="357" w:hanging="357"/>
        <w:outlineLvl w:val="0"/>
        <w:rPr>
          <w:rFonts w:asciiTheme="minorHAnsi" w:hAnsiTheme="minorHAnsi" w:cstheme="minorHAnsi"/>
          <w:b/>
          <w:color w:val="0070C0"/>
          <w:sz w:val="28"/>
          <w:szCs w:val="28"/>
        </w:rPr>
      </w:pPr>
      <w:r w:rsidRPr="00CB0958">
        <w:rPr>
          <w:rFonts w:asciiTheme="minorHAnsi" w:hAnsiTheme="minorHAnsi" w:cstheme="minorHAnsi"/>
          <w:b/>
          <w:color w:val="0070C0"/>
          <w:sz w:val="28"/>
          <w:szCs w:val="28"/>
        </w:rPr>
        <w:t>Podmínky zacházení s majetkem školy</w:t>
      </w:r>
    </w:p>
    <w:p w14:paraId="6AC36E00" w14:textId="77777777" w:rsidR="0068311E" w:rsidRDefault="00BA2E25" w:rsidP="00D856E7">
      <w:pPr>
        <w:spacing w:after="0"/>
        <w:jc w:val="both"/>
        <w:rPr>
          <w:sz w:val="24"/>
          <w:szCs w:val="24"/>
        </w:rPr>
      </w:pPr>
      <w:r w:rsidRPr="00D856E7">
        <w:rPr>
          <w:rFonts w:eastAsia="Times New Roman"/>
          <w:sz w:val="24"/>
          <w:szCs w:val="24"/>
        </w:rPr>
        <w:t>Zaměstnanci, děti a jejich zákonní zástupci a další návštěvníci mateřské školy jsou povinni zacházet šetrně se zařízením a majetkem školy. D</w:t>
      </w:r>
      <w:r w:rsidRPr="00D856E7">
        <w:rPr>
          <w:sz w:val="24"/>
          <w:szCs w:val="24"/>
        </w:rPr>
        <w:t>ěti jsou trvale vedeny k ochraně majetku MŠ. V případě poškozování bude záležitost projednána se zákonnými zástupci dítěte. Zákonní zástupci po převzetí dítěte od učitelky plně zodpovídají za chování svého dítěte a jednají tak, aby nedocházelo k poškozování majetku. V případě, že zjistí jakékoli poškození, neprodleně nahlásí tuto skutečnost pracovnici školy.</w:t>
      </w:r>
    </w:p>
    <w:p w14:paraId="51F55644" w14:textId="77777777" w:rsidR="00D856E7" w:rsidRPr="00D856E7" w:rsidRDefault="00D856E7" w:rsidP="00D856E7">
      <w:pPr>
        <w:spacing w:after="0"/>
        <w:jc w:val="both"/>
        <w:rPr>
          <w:sz w:val="24"/>
          <w:szCs w:val="24"/>
        </w:rPr>
      </w:pPr>
    </w:p>
    <w:p w14:paraId="665FEC16" w14:textId="77777777" w:rsidR="00BA2E25" w:rsidRPr="00CB0958" w:rsidRDefault="00BA2E25" w:rsidP="00D856E7">
      <w:pPr>
        <w:pStyle w:val="Odstavecseseznamem"/>
        <w:numPr>
          <w:ilvl w:val="0"/>
          <w:numId w:val="14"/>
        </w:numPr>
        <w:spacing w:after="120" w:line="276" w:lineRule="auto"/>
        <w:ind w:left="357" w:hanging="357"/>
        <w:rPr>
          <w:rFonts w:asciiTheme="minorHAnsi" w:eastAsia="Times New Roman" w:hAnsiTheme="minorHAnsi" w:cstheme="minorHAnsi"/>
          <w:color w:val="0070C0"/>
        </w:rPr>
      </w:pPr>
      <w:r w:rsidRPr="00CB0958">
        <w:rPr>
          <w:rFonts w:asciiTheme="minorHAnsi" w:hAnsiTheme="minorHAnsi" w:cstheme="minorHAnsi"/>
          <w:b/>
          <w:color w:val="0070C0"/>
          <w:sz w:val="28"/>
          <w:szCs w:val="28"/>
        </w:rPr>
        <w:t>Závěrečná ustanovení</w:t>
      </w:r>
    </w:p>
    <w:p w14:paraId="08F0EC06" w14:textId="6ACB44F2" w:rsidR="00BA2E25" w:rsidRPr="00D32D45" w:rsidRDefault="00BA2E25" w:rsidP="00D856E7">
      <w:pPr>
        <w:spacing w:after="0"/>
        <w:jc w:val="both"/>
        <w:rPr>
          <w:sz w:val="24"/>
          <w:szCs w:val="24"/>
        </w:rPr>
      </w:pPr>
      <w:r w:rsidRPr="00D32D45">
        <w:rPr>
          <w:sz w:val="24"/>
          <w:szCs w:val="24"/>
        </w:rPr>
        <w:t xml:space="preserve">Školní řád je zveřejněn v mateřské škole na nástěnce v šatně dětí, na webu školy. Je závazný pro všechny děti, jejich zákonné zástupce a všechny zaměstnance ZŠ a MŠ Vítězná. </w:t>
      </w:r>
    </w:p>
    <w:p w14:paraId="1D9B6877" w14:textId="1E97EE61" w:rsidR="00BA2E25" w:rsidRPr="00D32D45" w:rsidRDefault="00BA2E25" w:rsidP="00D856E7">
      <w:pPr>
        <w:spacing w:after="0"/>
        <w:jc w:val="both"/>
        <w:rPr>
          <w:sz w:val="24"/>
          <w:szCs w:val="24"/>
        </w:rPr>
      </w:pPr>
      <w:r w:rsidRPr="00D32D45">
        <w:rPr>
          <w:sz w:val="24"/>
          <w:szCs w:val="24"/>
        </w:rPr>
        <w:t>Školní řád byl projednán na pedagogické radě a prov</w:t>
      </w:r>
      <w:r w:rsidR="00796553" w:rsidRPr="00D32D45">
        <w:rPr>
          <w:sz w:val="24"/>
          <w:szCs w:val="24"/>
        </w:rPr>
        <w:t>ozní poradě dne 2</w:t>
      </w:r>
      <w:r w:rsidR="00180483">
        <w:rPr>
          <w:sz w:val="24"/>
          <w:szCs w:val="24"/>
        </w:rPr>
        <w:t>5</w:t>
      </w:r>
      <w:r w:rsidR="00796553" w:rsidRPr="00D32D45">
        <w:rPr>
          <w:sz w:val="24"/>
          <w:szCs w:val="24"/>
        </w:rPr>
        <w:t>. 8. 2023</w:t>
      </w:r>
      <w:r w:rsidRPr="00D32D45">
        <w:rPr>
          <w:sz w:val="24"/>
          <w:szCs w:val="24"/>
        </w:rPr>
        <w:t xml:space="preserve">. Nabývá účinnosti dne </w:t>
      </w:r>
      <w:r w:rsidR="00214407">
        <w:rPr>
          <w:sz w:val="24"/>
          <w:szCs w:val="24"/>
        </w:rPr>
        <w:br/>
      </w:r>
      <w:r w:rsidR="00796553" w:rsidRPr="00D32D45">
        <w:rPr>
          <w:sz w:val="24"/>
          <w:szCs w:val="24"/>
        </w:rPr>
        <w:t>1. 9. 202</w:t>
      </w:r>
      <w:r w:rsidR="00180483">
        <w:rPr>
          <w:sz w:val="24"/>
          <w:szCs w:val="24"/>
        </w:rPr>
        <w:t>5</w:t>
      </w:r>
      <w:r w:rsidR="00796553" w:rsidRPr="00D32D45">
        <w:rPr>
          <w:sz w:val="24"/>
          <w:szCs w:val="24"/>
        </w:rPr>
        <w:t>.</w:t>
      </w:r>
    </w:p>
    <w:p w14:paraId="479F0CE7" w14:textId="77777777" w:rsidR="00D32D45" w:rsidRDefault="00D32D45" w:rsidP="00D856E7">
      <w:pPr>
        <w:tabs>
          <w:tab w:val="left" w:pos="3705"/>
        </w:tabs>
        <w:jc w:val="both"/>
        <w:rPr>
          <w:sz w:val="24"/>
          <w:szCs w:val="24"/>
        </w:rPr>
      </w:pPr>
    </w:p>
    <w:p w14:paraId="22AEEC93" w14:textId="77777777" w:rsidR="00D32D45" w:rsidRDefault="00D32D45" w:rsidP="00D856E7">
      <w:pPr>
        <w:tabs>
          <w:tab w:val="left" w:pos="3705"/>
        </w:tabs>
        <w:jc w:val="both"/>
        <w:rPr>
          <w:sz w:val="24"/>
          <w:szCs w:val="24"/>
        </w:rPr>
      </w:pPr>
    </w:p>
    <w:p w14:paraId="12F57C29" w14:textId="77777777" w:rsidR="00D32D45" w:rsidRDefault="00D32D45" w:rsidP="00D856E7">
      <w:pPr>
        <w:tabs>
          <w:tab w:val="left" w:pos="3705"/>
        </w:tabs>
        <w:jc w:val="both"/>
        <w:rPr>
          <w:sz w:val="24"/>
          <w:szCs w:val="24"/>
        </w:rPr>
      </w:pPr>
    </w:p>
    <w:p w14:paraId="63FF97A2" w14:textId="77777777" w:rsidR="00D32D45" w:rsidRDefault="00D32D45" w:rsidP="00D856E7">
      <w:pPr>
        <w:tabs>
          <w:tab w:val="left" w:pos="3705"/>
        </w:tabs>
        <w:jc w:val="both"/>
        <w:rPr>
          <w:sz w:val="24"/>
          <w:szCs w:val="24"/>
        </w:rPr>
      </w:pPr>
    </w:p>
    <w:p w14:paraId="43730B71" w14:textId="77777777" w:rsidR="00214407" w:rsidRDefault="00214407" w:rsidP="00D856E7">
      <w:pPr>
        <w:tabs>
          <w:tab w:val="left" w:pos="3705"/>
        </w:tabs>
        <w:jc w:val="both"/>
        <w:rPr>
          <w:sz w:val="24"/>
          <w:szCs w:val="24"/>
        </w:rPr>
      </w:pPr>
    </w:p>
    <w:p w14:paraId="5F691491" w14:textId="77777777" w:rsidR="00D32D45" w:rsidRPr="000A286D" w:rsidRDefault="00D32D45" w:rsidP="00D32D45">
      <w:pPr>
        <w:tabs>
          <w:tab w:val="left" w:pos="3705"/>
        </w:tabs>
        <w:jc w:val="both"/>
        <w:rPr>
          <w:sz w:val="24"/>
          <w:szCs w:val="24"/>
        </w:rPr>
      </w:pPr>
      <w:r w:rsidRPr="000A286D">
        <w:rPr>
          <w:sz w:val="24"/>
          <w:szCs w:val="24"/>
        </w:rPr>
        <w:t xml:space="preserve">Ve Vítězné dne </w:t>
      </w:r>
      <w:r>
        <w:rPr>
          <w:sz w:val="24"/>
          <w:szCs w:val="24"/>
        </w:rPr>
        <w:t>31</w:t>
      </w:r>
      <w:r w:rsidRPr="000A286D">
        <w:rPr>
          <w:sz w:val="24"/>
          <w:szCs w:val="24"/>
        </w:rPr>
        <w:t>.8.2025</w:t>
      </w:r>
    </w:p>
    <w:p w14:paraId="5D46DC09" w14:textId="77777777" w:rsidR="00D32D45" w:rsidRPr="000A286D" w:rsidRDefault="00D32D45" w:rsidP="00D32D45">
      <w:pPr>
        <w:tabs>
          <w:tab w:val="left" w:pos="3705"/>
        </w:tabs>
        <w:spacing w:after="0" w:line="240" w:lineRule="auto"/>
        <w:jc w:val="both"/>
        <w:rPr>
          <w:sz w:val="24"/>
          <w:szCs w:val="24"/>
        </w:rPr>
      </w:pPr>
      <w:r w:rsidRPr="000A286D">
        <w:rPr>
          <w:sz w:val="24"/>
          <w:szCs w:val="24"/>
        </w:rPr>
        <w:t xml:space="preserve">Mgr., Bc. Elena </w:t>
      </w:r>
      <w:proofErr w:type="spellStart"/>
      <w:r w:rsidRPr="000A286D">
        <w:rPr>
          <w:sz w:val="24"/>
          <w:szCs w:val="24"/>
        </w:rPr>
        <w:t>Lahučká</w:t>
      </w:r>
      <w:proofErr w:type="spellEnd"/>
    </w:p>
    <w:p w14:paraId="1269A857" w14:textId="02742B8D" w:rsidR="004258B9" w:rsidRDefault="00D32D45" w:rsidP="00D32D45">
      <w:pPr>
        <w:tabs>
          <w:tab w:val="left" w:pos="3705"/>
        </w:tabs>
        <w:jc w:val="both"/>
      </w:pPr>
      <w:r w:rsidRPr="000A286D">
        <w:rPr>
          <w:sz w:val="24"/>
          <w:szCs w:val="24"/>
        </w:rPr>
        <w:t>Ředitelka školy</w:t>
      </w:r>
      <w:r w:rsidR="0068311E" w:rsidRPr="00D32D45">
        <w:rPr>
          <w:sz w:val="24"/>
          <w:szCs w:val="24"/>
        </w:rPr>
        <w:tab/>
      </w:r>
    </w:p>
    <w:sectPr w:rsidR="004258B9" w:rsidSect="0068311E">
      <w:headerReference w:type="default" r:id="rId7"/>
      <w:footerReference w:type="default" r:id="rId8"/>
      <w:headerReference w:type="first" r:id="rId9"/>
      <w:footerReference w:type="first" r:id="rId10"/>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9E41" w14:textId="77777777" w:rsidR="00C1023F" w:rsidRDefault="00C1023F" w:rsidP="00096BF8">
      <w:pPr>
        <w:spacing w:after="0" w:line="240" w:lineRule="auto"/>
      </w:pPr>
      <w:r>
        <w:separator/>
      </w:r>
    </w:p>
  </w:endnote>
  <w:endnote w:type="continuationSeparator" w:id="0">
    <w:p w14:paraId="72B774FA" w14:textId="77777777" w:rsidR="00C1023F" w:rsidRDefault="00C1023F" w:rsidP="0009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9ECD" w14:textId="77777777" w:rsidR="00D856E7" w:rsidRPr="00065A11" w:rsidRDefault="00D856E7" w:rsidP="00D856E7">
    <w:pPr>
      <w:pStyle w:val="Zpat"/>
      <w:spacing w:before="240"/>
      <w:jc w:val="center"/>
      <w:rPr>
        <w:sz w:val="20"/>
        <w:szCs w:val="20"/>
      </w:rPr>
    </w:pPr>
    <w:r w:rsidRPr="00065A11">
      <w:rPr>
        <w:sz w:val="20"/>
        <w:szCs w:val="20"/>
      </w:rPr>
      <w:t xml:space="preserve">Základní škola a Mateřská škola Vítězná, okres Trutnov, </w:t>
    </w:r>
    <w:proofErr w:type="spellStart"/>
    <w:r w:rsidRPr="00065A11">
      <w:rPr>
        <w:sz w:val="20"/>
        <w:szCs w:val="20"/>
      </w:rPr>
      <w:t>Kocléřov</w:t>
    </w:r>
    <w:proofErr w:type="spellEnd"/>
    <w:r w:rsidRPr="00065A11">
      <w:rPr>
        <w:sz w:val="20"/>
        <w:szCs w:val="20"/>
      </w:rPr>
      <w:t xml:space="preserve"> 12, 544 62 Vítězná</w:t>
    </w:r>
  </w:p>
  <w:p w14:paraId="133707AD" w14:textId="77777777" w:rsidR="00D856E7" w:rsidRPr="00065A11" w:rsidRDefault="00D856E7" w:rsidP="00D856E7">
    <w:pPr>
      <w:pStyle w:val="Zpat"/>
      <w:jc w:val="center"/>
      <w:rPr>
        <w:sz w:val="20"/>
        <w:szCs w:val="20"/>
      </w:rPr>
    </w:pPr>
    <w:r w:rsidRPr="00065A11">
      <w:rPr>
        <w:sz w:val="20"/>
        <w:szCs w:val="20"/>
      </w:rPr>
      <w:t>IČO: 70999571 | IZO: 102578940 | RED_IZO: 650047443</w:t>
    </w:r>
  </w:p>
  <w:p w14:paraId="5CBAF766" w14:textId="150814B9" w:rsidR="00D856E7" w:rsidRPr="00D856E7" w:rsidRDefault="00D856E7" w:rsidP="00D856E7">
    <w:pPr>
      <w:pStyle w:val="Zpat"/>
      <w:jc w:val="center"/>
      <w:rPr>
        <w:sz w:val="20"/>
        <w:szCs w:val="20"/>
      </w:rPr>
    </w:pPr>
    <w:r w:rsidRPr="00065A11">
      <w:rPr>
        <w:sz w:val="20"/>
        <w:szCs w:val="20"/>
      </w:rPr>
      <w:t>Tel: 499 395 268, e-mail: skola@zsvitezna.cz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C50F" w14:textId="77777777" w:rsidR="00D856E7" w:rsidRPr="00065A11" w:rsidRDefault="00D856E7" w:rsidP="00D856E7">
    <w:pPr>
      <w:pStyle w:val="Zpat"/>
      <w:spacing w:before="240"/>
      <w:jc w:val="center"/>
      <w:rPr>
        <w:sz w:val="20"/>
        <w:szCs w:val="20"/>
      </w:rPr>
    </w:pPr>
    <w:r w:rsidRPr="00065A11">
      <w:rPr>
        <w:sz w:val="20"/>
        <w:szCs w:val="20"/>
      </w:rPr>
      <w:t xml:space="preserve">Základní škola a Mateřská škola Vítězná, okres Trutnov, </w:t>
    </w:r>
    <w:proofErr w:type="spellStart"/>
    <w:r w:rsidRPr="00065A11">
      <w:rPr>
        <w:sz w:val="20"/>
        <w:szCs w:val="20"/>
      </w:rPr>
      <w:t>Kocléřov</w:t>
    </w:r>
    <w:proofErr w:type="spellEnd"/>
    <w:r w:rsidRPr="00065A11">
      <w:rPr>
        <w:sz w:val="20"/>
        <w:szCs w:val="20"/>
      </w:rPr>
      <w:t xml:space="preserve"> 12, 544 62 Vítězná</w:t>
    </w:r>
  </w:p>
  <w:p w14:paraId="6207D811" w14:textId="77777777" w:rsidR="00D856E7" w:rsidRPr="00065A11" w:rsidRDefault="00D856E7" w:rsidP="00D856E7">
    <w:pPr>
      <w:pStyle w:val="Zpat"/>
      <w:jc w:val="center"/>
      <w:rPr>
        <w:sz w:val="20"/>
        <w:szCs w:val="20"/>
      </w:rPr>
    </w:pPr>
    <w:r w:rsidRPr="00065A11">
      <w:rPr>
        <w:sz w:val="20"/>
        <w:szCs w:val="20"/>
      </w:rPr>
      <w:t>IČO: 70999571 | IZO: 102578940 | RED_IZO: 650047443</w:t>
    </w:r>
  </w:p>
  <w:p w14:paraId="4269628D" w14:textId="5531E6D2" w:rsidR="00D856E7" w:rsidRPr="00D856E7" w:rsidRDefault="00D856E7" w:rsidP="00D856E7">
    <w:pPr>
      <w:pStyle w:val="Zpat"/>
      <w:jc w:val="center"/>
      <w:rPr>
        <w:sz w:val="20"/>
        <w:szCs w:val="20"/>
      </w:rPr>
    </w:pPr>
    <w:r w:rsidRPr="00065A11">
      <w:rPr>
        <w:sz w:val="20"/>
        <w:szCs w:val="20"/>
      </w:rPr>
      <w:t>Tel: 499 395 268, e-mail: skola@zsvitezna.cz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EB45" w14:textId="77777777" w:rsidR="00C1023F" w:rsidRDefault="00C1023F" w:rsidP="00096BF8">
      <w:pPr>
        <w:spacing w:after="0" w:line="240" w:lineRule="auto"/>
      </w:pPr>
      <w:r>
        <w:separator/>
      </w:r>
    </w:p>
  </w:footnote>
  <w:footnote w:type="continuationSeparator" w:id="0">
    <w:p w14:paraId="16B37BB1" w14:textId="77777777" w:rsidR="00C1023F" w:rsidRDefault="00C1023F" w:rsidP="0009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108" w:type="dxa"/>
      <w:tblLook w:val="04A0" w:firstRow="1" w:lastRow="0" w:firstColumn="1" w:lastColumn="0" w:noHBand="0" w:noVBand="1"/>
    </w:tblPr>
    <w:tblGrid>
      <w:gridCol w:w="4735"/>
      <w:gridCol w:w="5373"/>
    </w:tblGrid>
    <w:tr w:rsidR="00D856E7" w14:paraId="41C47AD0" w14:textId="77777777" w:rsidTr="008B1A24">
      <w:trPr>
        <w:trHeight w:val="1040"/>
      </w:trPr>
      <w:tc>
        <w:tcPr>
          <w:tcW w:w="4735" w:type="dxa"/>
        </w:tcPr>
        <w:p w14:paraId="6E866B45" w14:textId="77777777" w:rsidR="00D856E7" w:rsidRDefault="00D856E7" w:rsidP="00D856E7">
          <w:pPr>
            <w:jc w:val="both"/>
          </w:pPr>
          <w:r>
            <w:rPr>
              <w:noProof/>
            </w:rPr>
            <w:drawing>
              <wp:inline distT="0" distB="0" distL="0" distR="0" wp14:anchorId="0B43C5A3" wp14:editId="4201B6DC">
                <wp:extent cx="800100" cy="640115"/>
                <wp:effectExtent l="0" t="0" r="0" b="7620"/>
                <wp:docPr id="457501791" name="Obrázek 45750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249" cy="645034"/>
                        </a:xfrm>
                        <a:prstGeom prst="rect">
                          <a:avLst/>
                        </a:prstGeom>
                      </pic:spPr>
                    </pic:pic>
                  </a:graphicData>
                </a:graphic>
              </wp:inline>
            </w:drawing>
          </w:r>
        </w:p>
      </w:tc>
      <w:tc>
        <w:tcPr>
          <w:tcW w:w="5373" w:type="dxa"/>
        </w:tcPr>
        <w:p w14:paraId="35CE3585" w14:textId="77777777" w:rsidR="00D856E7" w:rsidRPr="00B93AA2" w:rsidRDefault="00D856E7" w:rsidP="00D856E7">
          <w:pPr>
            <w:jc w:val="both"/>
            <w:rPr>
              <w:rFonts w:ascii="Arial" w:hAnsi="Arial" w:cs="Arial"/>
            </w:rPr>
          </w:pPr>
          <w:r w:rsidRPr="00B93AA2">
            <w:rPr>
              <w:rFonts w:ascii="Arial" w:hAnsi="Arial" w:cs="Arial"/>
            </w:rPr>
            <w:t>Základní škola a Mateřská škola Vítězná, okres Trutnov</w:t>
          </w:r>
        </w:p>
        <w:p w14:paraId="42E8081B" w14:textId="77777777" w:rsidR="00D856E7" w:rsidRPr="00B93AA2" w:rsidRDefault="00D856E7" w:rsidP="00D856E7">
          <w:pPr>
            <w:jc w:val="both"/>
            <w:rPr>
              <w:rFonts w:ascii="Arial" w:hAnsi="Arial" w:cs="Arial"/>
            </w:rPr>
          </w:pPr>
          <w:proofErr w:type="spellStart"/>
          <w:r w:rsidRPr="00B93AA2">
            <w:rPr>
              <w:rFonts w:ascii="Arial" w:hAnsi="Arial" w:cs="Arial"/>
            </w:rPr>
            <w:t>Kocléřov</w:t>
          </w:r>
          <w:proofErr w:type="spellEnd"/>
          <w:r w:rsidRPr="00B93AA2">
            <w:rPr>
              <w:rFonts w:ascii="Arial" w:hAnsi="Arial" w:cs="Arial"/>
            </w:rPr>
            <w:t xml:space="preserve"> 12</w:t>
          </w:r>
        </w:p>
        <w:p w14:paraId="5A8BD703" w14:textId="77777777" w:rsidR="00D856E7" w:rsidRDefault="00D856E7" w:rsidP="00D856E7">
          <w:pPr>
            <w:jc w:val="both"/>
            <w:rPr>
              <w:rFonts w:ascii="Arial" w:hAnsi="Arial" w:cs="Arial"/>
            </w:rPr>
          </w:pPr>
          <w:r w:rsidRPr="00B93AA2">
            <w:rPr>
              <w:rFonts w:ascii="Arial" w:hAnsi="Arial" w:cs="Arial"/>
            </w:rPr>
            <w:t>544 62 Vítězná</w:t>
          </w:r>
        </w:p>
      </w:tc>
    </w:tr>
    <w:tr w:rsidR="00D856E7" w:rsidRPr="00B93AA2" w14:paraId="207E2659" w14:textId="77777777" w:rsidTr="008B1A24">
      <w:trPr>
        <w:trHeight w:hRule="exact" w:val="410"/>
      </w:trPr>
      <w:tc>
        <w:tcPr>
          <w:tcW w:w="10108" w:type="dxa"/>
          <w:gridSpan w:val="2"/>
        </w:tcPr>
        <w:p w14:paraId="29A8468B" w14:textId="77777777" w:rsidR="00D856E7" w:rsidRPr="0026689E" w:rsidRDefault="00D856E7" w:rsidP="00D856E7">
          <w:pPr>
            <w:spacing w:before="100" w:beforeAutospacing="1" w:after="100" w:afterAutospacing="1"/>
            <w:outlineLvl w:val="2"/>
            <w:rPr>
              <w:b/>
              <w:bCs/>
              <w:sz w:val="32"/>
              <w:szCs w:val="32"/>
            </w:rPr>
          </w:pPr>
          <w:r>
            <w:rPr>
              <w:b/>
              <w:bCs/>
              <w:sz w:val="32"/>
              <w:szCs w:val="32"/>
            </w:rPr>
            <w:t>ŠKOLNÍ ŘÁD MATEŘSKÉ ŠKOLY</w:t>
          </w:r>
        </w:p>
        <w:p w14:paraId="37A71930" w14:textId="77777777" w:rsidR="00D856E7" w:rsidRPr="00CE4B8D" w:rsidRDefault="00D856E7" w:rsidP="00D856E7">
          <w:pPr>
            <w:jc w:val="both"/>
            <w:rPr>
              <w:rFonts w:cstheme="minorHAnsi"/>
              <w:b/>
              <w:bCs/>
            </w:rPr>
          </w:pPr>
        </w:p>
      </w:tc>
    </w:tr>
    <w:tr w:rsidR="00D856E7" w:rsidRPr="00B93AA2" w14:paraId="7B85B568" w14:textId="77777777" w:rsidTr="008B1A24">
      <w:trPr>
        <w:trHeight w:val="280"/>
      </w:trPr>
      <w:tc>
        <w:tcPr>
          <w:tcW w:w="4735" w:type="dxa"/>
        </w:tcPr>
        <w:p w14:paraId="2291EAFE" w14:textId="77777777" w:rsidR="00D856E7" w:rsidRPr="00B93AA2" w:rsidRDefault="00D856E7" w:rsidP="00D856E7">
          <w:pPr>
            <w:jc w:val="both"/>
            <w:rPr>
              <w:rFonts w:cstheme="minorHAnsi"/>
            </w:rPr>
          </w:pPr>
          <w:r w:rsidRPr="00B93AA2">
            <w:rPr>
              <w:rFonts w:cstheme="minorHAnsi"/>
            </w:rPr>
            <w:t xml:space="preserve">Č. j.: </w:t>
          </w:r>
          <w:r>
            <w:t>40/2023-MŠ</w:t>
          </w:r>
        </w:p>
      </w:tc>
      <w:tc>
        <w:tcPr>
          <w:tcW w:w="5373" w:type="dxa"/>
        </w:tcPr>
        <w:p w14:paraId="52F0D0C3" w14:textId="77777777" w:rsidR="00D856E7" w:rsidRPr="00B93AA2" w:rsidRDefault="00D856E7" w:rsidP="00D856E7">
          <w:pPr>
            <w:jc w:val="both"/>
            <w:rPr>
              <w:rFonts w:cstheme="minorHAnsi"/>
            </w:rPr>
          </w:pPr>
          <w:r w:rsidRPr="00B93AA2">
            <w:rPr>
              <w:rFonts w:cstheme="minorHAnsi"/>
            </w:rPr>
            <w:t>Účinnost od</w:t>
          </w:r>
          <w:r>
            <w:rPr>
              <w:rFonts w:cstheme="minorHAnsi"/>
            </w:rPr>
            <w:t>: 1.9.2025</w:t>
          </w:r>
        </w:p>
      </w:tc>
    </w:tr>
    <w:tr w:rsidR="00D856E7" w:rsidRPr="00B93AA2" w14:paraId="1CD1ABB1" w14:textId="77777777" w:rsidTr="008B1A24">
      <w:trPr>
        <w:trHeight w:val="268"/>
      </w:trPr>
      <w:tc>
        <w:tcPr>
          <w:tcW w:w="4735" w:type="dxa"/>
        </w:tcPr>
        <w:p w14:paraId="538D5E8D" w14:textId="77777777" w:rsidR="00D856E7" w:rsidRPr="00B93AA2" w:rsidRDefault="00D856E7" w:rsidP="00D856E7">
          <w:pPr>
            <w:jc w:val="both"/>
            <w:rPr>
              <w:rFonts w:cstheme="minorHAnsi"/>
            </w:rPr>
          </w:pPr>
          <w:r w:rsidRPr="00B93AA2">
            <w:rPr>
              <w:rFonts w:cstheme="minorHAnsi"/>
            </w:rPr>
            <w:t xml:space="preserve">Spisový znak: </w:t>
          </w:r>
        </w:p>
      </w:tc>
      <w:tc>
        <w:tcPr>
          <w:tcW w:w="5373" w:type="dxa"/>
        </w:tcPr>
        <w:p w14:paraId="71712627" w14:textId="77777777" w:rsidR="00D856E7" w:rsidRPr="00B93AA2" w:rsidRDefault="00D856E7" w:rsidP="00D856E7">
          <w:pPr>
            <w:jc w:val="both"/>
            <w:rPr>
              <w:rFonts w:cstheme="minorHAnsi"/>
            </w:rPr>
          </w:pPr>
          <w:r w:rsidRPr="00B93AA2">
            <w:rPr>
              <w:rFonts w:cstheme="minorHAnsi"/>
            </w:rPr>
            <w:t xml:space="preserve">Skartační znak: </w:t>
          </w:r>
        </w:p>
      </w:tc>
    </w:tr>
    <w:tr w:rsidR="00D856E7" w:rsidRPr="00B93AA2" w14:paraId="4FB26E71" w14:textId="77777777" w:rsidTr="008B1A24">
      <w:trPr>
        <w:trHeight w:val="268"/>
      </w:trPr>
      <w:tc>
        <w:tcPr>
          <w:tcW w:w="10108" w:type="dxa"/>
          <w:gridSpan w:val="2"/>
        </w:tcPr>
        <w:p w14:paraId="32B47327" w14:textId="77777777" w:rsidR="00D856E7" w:rsidRPr="00B93AA2" w:rsidRDefault="00D856E7" w:rsidP="00D856E7">
          <w:pPr>
            <w:jc w:val="both"/>
            <w:rPr>
              <w:rFonts w:cstheme="minorHAnsi"/>
            </w:rPr>
          </w:pPr>
          <w:r w:rsidRPr="00B93AA2">
            <w:rPr>
              <w:rFonts w:cstheme="minorHAnsi"/>
            </w:rPr>
            <w:t xml:space="preserve">Změny: </w:t>
          </w:r>
        </w:p>
      </w:tc>
    </w:tr>
  </w:tbl>
  <w:p w14:paraId="25221784" w14:textId="77777777" w:rsidR="00D856E7" w:rsidRDefault="00D856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2794" w14:textId="6F0DA34F" w:rsidR="00D94DDA" w:rsidRDefault="00D94DDA" w:rsidP="00D94DDA">
    <w:pPr>
      <w:pStyle w:val="Zhlav"/>
      <w:rPr>
        <w:b/>
        <w:sz w:val="28"/>
        <w:szCs w:val="28"/>
      </w:rPr>
    </w:pPr>
  </w:p>
  <w:tbl>
    <w:tblPr>
      <w:tblStyle w:val="Mkatabulky"/>
      <w:tblW w:w="10108" w:type="dxa"/>
      <w:tblLook w:val="04A0" w:firstRow="1" w:lastRow="0" w:firstColumn="1" w:lastColumn="0" w:noHBand="0" w:noVBand="1"/>
    </w:tblPr>
    <w:tblGrid>
      <w:gridCol w:w="4735"/>
      <w:gridCol w:w="5373"/>
    </w:tblGrid>
    <w:tr w:rsidR="004960FD" w14:paraId="0C8D914A" w14:textId="77777777" w:rsidTr="008B1A24">
      <w:trPr>
        <w:trHeight w:val="1040"/>
      </w:trPr>
      <w:tc>
        <w:tcPr>
          <w:tcW w:w="4735" w:type="dxa"/>
        </w:tcPr>
        <w:p w14:paraId="3B529B40" w14:textId="77777777" w:rsidR="004960FD" w:rsidRDefault="004960FD" w:rsidP="004960FD">
          <w:pPr>
            <w:jc w:val="both"/>
          </w:pPr>
          <w:r>
            <w:rPr>
              <w:noProof/>
            </w:rPr>
            <w:drawing>
              <wp:inline distT="0" distB="0" distL="0" distR="0" wp14:anchorId="6FA51AD3" wp14:editId="2C0311FB">
                <wp:extent cx="800100" cy="640115"/>
                <wp:effectExtent l="0" t="0" r="0" b="7620"/>
                <wp:docPr id="1519728655" name="Obrázek 151972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249" cy="645034"/>
                        </a:xfrm>
                        <a:prstGeom prst="rect">
                          <a:avLst/>
                        </a:prstGeom>
                      </pic:spPr>
                    </pic:pic>
                  </a:graphicData>
                </a:graphic>
              </wp:inline>
            </w:drawing>
          </w:r>
        </w:p>
      </w:tc>
      <w:tc>
        <w:tcPr>
          <w:tcW w:w="5373" w:type="dxa"/>
        </w:tcPr>
        <w:p w14:paraId="6B1ABF0A" w14:textId="77777777" w:rsidR="004960FD" w:rsidRPr="00B93AA2" w:rsidRDefault="004960FD" w:rsidP="004960FD">
          <w:pPr>
            <w:jc w:val="both"/>
            <w:rPr>
              <w:rFonts w:ascii="Arial" w:hAnsi="Arial" w:cs="Arial"/>
            </w:rPr>
          </w:pPr>
          <w:r w:rsidRPr="00B93AA2">
            <w:rPr>
              <w:rFonts w:ascii="Arial" w:hAnsi="Arial" w:cs="Arial"/>
            </w:rPr>
            <w:t>Základní škola a Mateřská škola Vítězná, okres Trutnov</w:t>
          </w:r>
        </w:p>
        <w:p w14:paraId="7C1FC5D6" w14:textId="77777777" w:rsidR="004960FD" w:rsidRPr="00B93AA2" w:rsidRDefault="004960FD" w:rsidP="004960FD">
          <w:pPr>
            <w:jc w:val="both"/>
            <w:rPr>
              <w:rFonts w:ascii="Arial" w:hAnsi="Arial" w:cs="Arial"/>
            </w:rPr>
          </w:pPr>
          <w:proofErr w:type="spellStart"/>
          <w:r w:rsidRPr="00B93AA2">
            <w:rPr>
              <w:rFonts w:ascii="Arial" w:hAnsi="Arial" w:cs="Arial"/>
            </w:rPr>
            <w:t>Kocléřov</w:t>
          </w:r>
          <w:proofErr w:type="spellEnd"/>
          <w:r w:rsidRPr="00B93AA2">
            <w:rPr>
              <w:rFonts w:ascii="Arial" w:hAnsi="Arial" w:cs="Arial"/>
            </w:rPr>
            <w:t xml:space="preserve"> 12</w:t>
          </w:r>
        </w:p>
        <w:p w14:paraId="69F58F76" w14:textId="77777777" w:rsidR="004960FD" w:rsidRDefault="004960FD" w:rsidP="004960FD">
          <w:pPr>
            <w:jc w:val="both"/>
            <w:rPr>
              <w:rFonts w:ascii="Arial" w:hAnsi="Arial" w:cs="Arial"/>
            </w:rPr>
          </w:pPr>
          <w:r w:rsidRPr="00B93AA2">
            <w:rPr>
              <w:rFonts w:ascii="Arial" w:hAnsi="Arial" w:cs="Arial"/>
            </w:rPr>
            <w:t>544 62 Vítězná</w:t>
          </w:r>
        </w:p>
      </w:tc>
    </w:tr>
    <w:tr w:rsidR="004960FD" w:rsidRPr="00B93AA2" w14:paraId="459F4888" w14:textId="77777777" w:rsidTr="008B1A24">
      <w:trPr>
        <w:trHeight w:hRule="exact" w:val="410"/>
      </w:trPr>
      <w:tc>
        <w:tcPr>
          <w:tcW w:w="10108" w:type="dxa"/>
          <w:gridSpan w:val="2"/>
        </w:tcPr>
        <w:p w14:paraId="2E0B7B2E" w14:textId="127B0EAD" w:rsidR="004960FD" w:rsidRPr="0026689E" w:rsidRDefault="004960FD" w:rsidP="004960FD">
          <w:pPr>
            <w:spacing w:before="100" w:beforeAutospacing="1" w:after="100" w:afterAutospacing="1"/>
            <w:outlineLvl w:val="2"/>
            <w:rPr>
              <w:b/>
              <w:bCs/>
              <w:sz w:val="32"/>
              <w:szCs w:val="32"/>
            </w:rPr>
          </w:pPr>
          <w:r>
            <w:rPr>
              <w:b/>
              <w:bCs/>
              <w:sz w:val="32"/>
              <w:szCs w:val="32"/>
            </w:rPr>
            <w:t>ŠKOLNÍ ŘÁD MATEŘSKÉ ŠKOLY</w:t>
          </w:r>
        </w:p>
        <w:p w14:paraId="09816F80" w14:textId="77777777" w:rsidR="004960FD" w:rsidRPr="00CE4B8D" w:rsidRDefault="004960FD" w:rsidP="004960FD">
          <w:pPr>
            <w:jc w:val="both"/>
            <w:rPr>
              <w:rFonts w:cstheme="minorHAnsi"/>
              <w:b/>
              <w:bCs/>
            </w:rPr>
          </w:pPr>
        </w:p>
      </w:tc>
    </w:tr>
    <w:tr w:rsidR="004960FD" w:rsidRPr="00B93AA2" w14:paraId="52885967" w14:textId="77777777" w:rsidTr="008B1A24">
      <w:trPr>
        <w:trHeight w:val="280"/>
      </w:trPr>
      <w:tc>
        <w:tcPr>
          <w:tcW w:w="4735" w:type="dxa"/>
        </w:tcPr>
        <w:p w14:paraId="0AAE6ABE" w14:textId="11F0FEE8" w:rsidR="004960FD" w:rsidRPr="00B93AA2" w:rsidRDefault="004960FD" w:rsidP="004960FD">
          <w:pPr>
            <w:jc w:val="both"/>
            <w:rPr>
              <w:rFonts w:cstheme="minorHAnsi"/>
            </w:rPr>
          </w:pPr>
          <w:r w:rsidRPr="00B93AA2">
            <w:rPr>
              <w:rFonts w:cstheme="minorHAnsi"/>
            </w:rPr>
            <w:t xml:space="preserve">Č. j.: </w:t>
          </w:r>
          <w:r>
            <w:t>40/2023-MŠ</w:t>
          </w:r>
        </w:p>
      </w:tc>
      <w:tc>
        <w:tcPr>
          <w:tcW w:w="5373" w:type="dxa"/>
        </w:tcPr>
        <w:p w14:paraId="6041ACA0" w14:textId="776EDFEC" w:rsidR="004960FD" w:rsidRPr="00B93AA2" w:rsidRDefault="004960FD" w:rsidP="004960FD">
          <w:pPr>
            <w:jc w:val="both"/>
            <w:rPr>
              <w:rFonts w:cstheme="minorHAnsi"/>
            </w:rPr>
          </w:pPr>
          <w:r w:rsidRPr="00B93AA2">
            <w:rPr>
              <w:rFonts w:cstheme="minorHAnsi"/>
            </w:rPr>
            <w:t>Účinnost od</w:t>
          </w:r>
          <w:r>
            <w:rPr>
              <w:rFonts w:cstheme="minorHAnsi"/>
            </w:rPr>
            <w:t xml:space="preserve">: </w:t>
          </w:r>
          <w:r>
            <w:rPr>
              <w:rFonts w:cstheme="minorHAnsi"/>
            </w:rPr>
            <w:t>1.9.2025</w:t>
          </w:r>
        </w:p>
      </w:tc>
    </w:tr>
    <w:tr w:rsidR="004960FD" w:rsidRPr="00B93AA2" w14:paraId="0D743CFA" w14:textId="77777777" w:rsidTr="008B1A24">
      <w:trPr>
        <w:trHeight w:val="268"/>
      </w:trPr>
      <w:tc>
        <w:tcPr>
          <w:tcW w:w="4735" w:type="dxa"/>
        </w:tcPr>
        <w:p w14:paraId="53DAB81B" w14:textId="77777777" w:rsidR="004960FD" w:rsidRPr="00B93AA2" w:rsidRDefault="004960FD" w:rsidP="004960FD">
          <w:pPr>
            <w:jc w:val="both"/>
            <w:rPr>
              <w:rFonts w:cstheme="minorHAnsi"/>
            </w:rPr>
          </w:pPr>
          <w:r w:rsidRPr="00B93AA2">
            <w:rPr>
              <w:rFonts w:cstheme="minorHAnsi"/>
            </w:rPr>
            <w:t xml:space="preserve">Spisový znak: </w:t>
          </w:r>
        </w:p>
      </w:tc>
      <w:tc>
        <w:tcPr>
          <w:tcW w:w="5373" w:type="dxa"/>
        </w:tcPr>
        <w:p w14:paraId="08D5CF09" w14:textId="77777777" w:rsidR="004960FD" w:rsidRPr="00B93AA2" w:rsidRDefault="004960FD" w:rsidP="004960FD">
          <w:pPr>
            <w:jc w:val="both"/>
            <w:rPr>
              <w:rFonts w:cstheme="minorHAnsi"/>
            </w:rPr>
          </w:pPr>
          <w:r w:rsidRPr="00B93AA2">
            <w:rPr>
              <w:rFonts w:cstheme="minorHAnsi"/>
            </w:rPr>
            <w:t xml:space="preserve">Skartační znak: </w:t>
          </w:r>
        </w:p>
      </w:tc>
    </w:tr>
    <w:tr w:rsidR="004960FD" w:rsidRPr="00B93AA2" w14:paraId="137E4EE3" w14:textId="77777777" w:rsidTr="008B1A24">
      <w:trPr>
        <w:trHeight w:val="268"/>
      </w:trPr>
      <w:tc>
        <w:tcPr>
          <w:tcW w:w="10108" w:type="dxa"/>
          <w:gridSpan w:val="2"/>
        </w:tcPr>
        <w:p w14:paraId="3F53F8D8" w14:textId="77777777" w:rsidR="004960FD" w:rsidRPr="00B93AA2" w:rsidRDefault="004960FD" w:rsidP="004960FD">
          <w:pPr>
            <w:jc w:val="both"/>
            <w:rPr>
              <w:rFonts w:cstheme="minorHAnsi"/>
            </w:rPr>
          </w:pPr>
          <w:r w:rsidRPr="00B93AA2">
            <w:rPr>
              <w:rFonts w:cstheme="minorHAnsi"/>
            </w:rPr>
            <w:t xml:space="preserve">Změny: </w:t>
          </w:r>
        </w:p>
      </w:tc>
    </w:tr>
  </w:tbl>
  <w:p w14:paraId="34764B73" w14:textId="2F93272C" w:rsidR="00D94DDA" w:rsidRDefault="00D94DDA" w:rsidP="00D94DD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934"/>
    <w:multiLevelType w:val="hybridMultilevel"/>
    <w:tmpl w:val="F6F234D0"/>
    <w:lvl w:ilvl="0" w:tplc="79F08260">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D5B34"/>
    <w:multiLevelType w:val="hybridMultilevel"/>
    <w:tmpl w:val="4C6EA5D0"/>
    <w:lvl w:ilvl="0" w:tplc="79F082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62646C"/>
    <w:multiLevelType w:val="hybridMultilevel"/>
    <w:tmpl w:val="676AAA8A"/>
    <w:lvl w:ilvl="0" w:tplc="E83613C4">
      <w:start w:val="1"/>
      <w:numFmt w:val="bullet"/>
      <w:lvlText w:val=""/>
      <w:lvlJc w:val="left"/>
      <w:pPr>
        <w:tabs>
          <w:tab w:val="num" w:pos="720"/>
        </w:tabs>
        <w:ind w:left="720" w:hanging="360"/>
      </w:pPr>
      <w:rPr>
        <w:rFonts w:ascii="Symbol" w:hAnsi="Symbol" w:hint="default"/>
        <w:u w:val="none"/>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517DB"/>
    <w:multiLevelType w:val="hybridMultilevel"/>
    <w:tmpl w:val="163E8E34"/>
    <w:lvl w:ilvl="0" w:tplc="E8C20E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67A24"/>
    <w:multiLevelType w:val="hybridMultilevel"/>
    <w:tmpl w:val="167E25E0"/>
    <w:lvl w:ilvl="0" w:tplc="79F0826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54B6D"/>
    <w:multiLevelType w:val="hybridMultilevel"/>
    <w:tmpl w:val="ABF0921A"/>
    <w:lvl w:ilvl="0" w:tplc="E83613C4">
      <w:start w:val="1"/>
      <w:numFmt w:val="bullet"/>
      <w:lvlText w:val=""/>
      <w:lvlJc w:val="left"/>
      <w:pPr>
        <w:ind w:left="720" w:hanging="360"/>
      </w:pPr>
      <w:rPr>
        <w:rFonts w:ascii="Symbol" w:hAnsi="Symbo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7E03119"/>
    <w:multiLevelType w:val="multilevel"/>
    <w:tmpl w:val="F6F234D0"/>
    <w:styleLink w:val="Aktulnseznam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304258"/>
    <w:multiLevelType w:val="hybridMultilevel"/>
    <w:tmpl w:val="CD944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A83F47"/>
    <w:multiLevelType w:val="multilevel"/>
    <w:tmpl w:val="6840C632"/>
    <w:lvl w:ilvl="0">
      <w:start w:val="1"/>
      <w:numFmt w:val="bullet"/>
      <w:lvlText w:val=""/>
      <w:lvlJc w:val="left"/>
      <w:pPr>
        <w:tabs>
          <w:tab w:val="num" w:pos="720"/>
        </w:tabs>
        <w:ind w:left="720" w:hanging="360"/>
      </w:pPr>
      <w:rPr>
        <w:rFonts w:ascii="Symbol" w:hAnsi="Symbol" w:hint="default"/>
        <w:u w:val="none"/>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58B675D5"/>
    <w:multiLevelType w:val="hybridMultilevel"/>
    <w:tmpl w:val="58845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BB047C"/>
    <w:multiLevelType w:val="hybridMultilevel"/>
    <w:tmpl w:val="6180D9AC"/>
    <w:lvl w:ilvl="0" w:tplc="79F08260">
      <w:start w:val="1"/>
      <w:numFmt w:val="bullet"/>
      <w:lvlText w:val="-"/>
      <w:lvlJc w:val="left"/>
      <w:pPr>
        <w:tabs>
          <w:tab w:val="num" w:pos="720"/>
        </w:tabs>
        <w:ind w:left="720" w:hanging="360"/>
      </w:pPr>
      <w:rPr>
        <w:rFonts w:ascii="Times New Roman" w:eastAsia="Times New Roman" w:hAnsi="Times New Roman" w:cs="Times New Roman" w:hint="default"/>
      </w:rPr>
    </w:lvl>
    <w:lvl w:ilvl="1" w:tplc="79F0826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B603290"/>
    <w:multiLevelType w:val="hybridMultilevel"/>
    <w:tmpl w:val="0DEEAA8A"/>
    <w:lvl w:ilvl="0" w:tplc="79F0826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524533"/>
    <w:multiLevelType w:val="hybridMultilevel"/>
    <w:tmpl w:val="D2EA19F6"/>
    <w:lvl w:ilvl="0" w:tplc="79F08260">
      <w:start w:val="1"/>
      <w:numFmt w:val="bullet"/>
      <w:lvlText w:val="-"/>
      <w:lvlJc w:val="left"/>
      <w:pPr>
        <w:tabs>
          <w:tab w:val="num" w:pos="360"/>
        </w:tabs>
        <w:ind w:left="360" w:hanging="360"/>
      </w:pPr>
      <w:rPr>
        <w:rFonts w:ascii="Times New Roman" w:eastAsia="Times New Roman" w:hAnsi="Times New Roman" w:cs="Times New Roman" w:hint="default"/>
      </w:rPr>
    </w:lvl>
    <w:lvl w:ilvl="1" w:tplc="79F08260">
      <w:start w:val="1"/>
      <w:numFmt w:val="bullet"/>
      <w:lvlText w:val="-"/>
      <w:lvlJc w:val="left"/>
      <w:pPr>
        <w:tabs>
          <w:tab w:val="num" w:pos="720"/>
        </w:tabs>
        <w:ind w:left="720" w:hanging="360"/>
      </w:pPr>
      <w:rPr>
        <w:rFonts w:ascii="Times New Roman" w:eastAsia="Times New Roman" w:hAnsi="Times New Roman" w:cs="Times New Roman" w:hint="default"/>
      </w:rPr>
    </w:lvl>
    <w:lvl w:ilvl="2" w:tplc="79F08260">
      <w:start w:val="1"/>
      <w:numFmt w:val="bullet"/>
      <w:lvlText w:val="-"/>
      <w:lvlJc w:val="left"/>
      <w:pPr>
        <w:tabs>
          <w:tab w:val="num" w:pos="1620"/>
        </w:tabs>
        <w:ind w:left="1620" w:hanging="360"/>
      </w:pPr>
      <w:rPr>
        <w:rFonts w:ascii="Times New Roman" w:eastAsia="Times New Roman" w:hAnsi="Times New Roman" w:cs="Times New Roman" w:hint="default"/>
      </w:r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15:restartNumberingAfterBreak="0">
    <w:nsid w:val="616641AC"/>
    <w:multiLevelType w:val="hybridMultilevel"/>
    <w:tmpl w:val="3710C102"/>
    <w:lvl w:ilvl="0" w:tplc="79F082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4C2C71"/>
    <w:multiLevelType w:val="hybridMultilevel"/>
    <w:tmpl w:val="5FE09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E1613D"/>
    <w:multiLevelType w:val="multilevel"/>
    <w:tmpl w:val="704EBD72"/>
    <w:lvl w:ilvl="0">
      <w:start w:val="1"/>
      <w:numFmt w:val="bullet"/>
      <w:lvlText w:val=""/>
      <w:lvlJc w:val="left"/>
      <w:pPr>
        <w:ind w:left="1776" w:hanging="360"/>
      </w:pPr>
      <w:rPr>
        <w:rFonts w:ascii="Symbol" w:hAnsi="Symbol" w:hint="default"/>
        <w:u w:val="none"/>
      </w:r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6" w15:restartNumberingAfterBreak="0">
    <w:nsid w:val="69800FDF"/>
    <w:multiLevelType w:val="hybridMultilevel"/>
    <w:tmpl w:val="27F89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853D13"/>
    <w:multiLevelType w:val="hybridMultilevel"/>
    <w:tmpl w:val="38E4E72E"/>
    <w:lvl w:ilvl="0" w:tplc="79F082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BD2221E"/>
    <w:multiLevelType w:val="multilevel"/>
    <w:tmpl w:val="FE0C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B48F3"/>
    <w:multiLevelType w:val="multilevel"/>
    <w:tmpl w:val="4732C7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2D3293"/>
    <w:multiLevelType w:val="hybridMultilevel"/>
    <w:tmpl w:val="939068BA"/>
    <w:lvl w:ilvl="0" w:tplc="93AE1DE6">
      <w:start w:val="1"/>
      <w:numFmt w:val="decimal"/>
      <w:lvlText w:val="%1."/>
      <w:lvlJc w:val="left"/>
      <w:pPr>
        <w:ind w:left="360" w:hanging="360"/>
      </w:pPr>
      <w:rPr>
        <w:rFonts w:hint="default"/>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176772">
    <w:abstractNumId w:val="9"/>
  </w:num>
  <w:num w:numId="2" w16cid:durableId="2063140165">
    <w:abstractNumId w:val="14"/>
  </w:num>
  <w:num w:numId="3" w16cid:durableId="254024146">
    <w:abstractNumId w:val="16"/>
  </w:num>
  <w:num w:numId="4" w16cid:durableId="1910529862">
    <w:abstractNumId w:val="8"/>
  </w:num>
  <w:num w:numId="5" w16cid:durableId="1132555133">
    <w:abstractNumId w:val="2"/>
  </w:num>
  <w:num w:numId="6" w16cid:durableId="11345028">
    <w:abstractNumId w:val="20"/>
  </w:num>
  <w:num w:numId="7" w16cid:durableId="1018501650">
    <w:abstractNumId w:val="5"/>
  </w:num>
  <w:num w:numId="8" w16cid:durableId="554782371">
    <w:abstractNumId w:val="15"/>
  </w:num>
  <w:num w:numId="9" w16cid:durableId="1684088196">
    <w:abstractNumId w:val="0"/>
  </w:num>
  <w:num w:numId="10" w16cid:durableId="1948269161">
    <w:abstractNumId w:val="4"/>
  </w:num>
  <w:num w:numId="11" w16cid:durableId="17319443">
    <w:abstractNumId w:val="11"/>
  </w:num>
  <w:num w:numId="12" w16cid:durableId="1195389552">
    <w:abstractNumId w:val="10"/>
  </w:num>
  <w:num w:numId="13" w16cid:durableId="1765108483">
    <w:abstractNumId w:val="12"/>
  </w:num>
  <w:num w:numId="14" w16cid:durableId="677851621">
    <w:abstractNumId w:val="19"/>
  </w:num>
  <w:num w:numId="15" w16cid:durableId="1237787885">
    <w:abstractNumId w:val="1"/>
  </w:num>
  <w:num w:numId="16" w16cid:durableId="1087388176">
    <w:abstractNumId w:val="17"/>
  </w:num>
  <w:num w:numId="17" w16cid:durableId="247082550">
    <w:abstractNumId w:val="13"/>
  </w:num>
  <w:num w:numId="18" w16cid:durableId="1534684408">
    <w:abstractNumId w:val="3"/>
  </w:num>
  <w:num w:numId="19" w16cid:durableId="1865090115">
    <w:abstractNumId w:val="18"/>
  </w:num>
  <w:num w:numId="20" w16cid:durableId="1727214700">
    <w:abstractNumId w:val="7"/>
  </w:num>
  <w:num w:numId="21" w16cid:durableId="1247300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F8"/>
    <w:rsid w:val="00036BA5"/>
    <w:rsid w:val="00096BF8"/>
    <w:rsid w:val="000B0BD7"/>
    <w:rsid w:val="00164D00"/>
    <w:rsid w:val="00180483"/>
    <w:rsid w:val="00185377"/>
    <w:rsid w:val="00214407"/>
    <w:rsid w:val="002200D9"/>
    <w:rsid w:val="0024349D"/>
    <w:rsid w:val="002715D3"/>
    <w:rsid w:val="00300F74"/>
    <w:rsid w:val="003D72DD"/>
    <w:rsid w:val="004061F1"/>
    <w:rsid w:val="00422437"/>
    <w:rsid w:val="00422866"/>
    <w:rsid w:val="00424A80"/>
    <w:rsid w:val="004258B9"/>
    <w:rsid w:val="004658C7"/>
    <w:rsid w:val="004960FD"/>
    <w:rsid w:val="00543DAB"/>
    <w:rsid w:val="0059050A"/>
    <w:rsid w:val="005944B1"/>
    <w:rsid w:val="006228A5"/>
    <w:rsid w:val="0068311E"/>
    <w:rsid w:val="006C433C"/>
    <w:rsid w:val="006D6A0E"/>
    <w:rsid w:val="0079617B"/>
    <w:rsid w:val="00796553"/>
    <w:rsid w:val="007A036E"/>
    <w:rsid w:val="007A74D5"/>
    <w:rsid w:val="00827859"/>
    <w:rsid w:val="0083635F"/>
    <w:rsid w:val="0084241B"/>
    <w:rsid w:val="008C59CD"/>
    <w:rsid w:val="008E1D62"/>
    <w:rsid w:val="0092279D"/>
    <w:rsid w:val="009C260F"/>
    <w:rsid w:val="009F0548"/>
    <w:rsid w:val="00A24D2E"/>
    <w:rsid w:val="00A329C8"/>
    <w:rsid w:val="00A568A3"/>
    <w:rsid w:val="00B3227B"/>
    <w:rsid w:val="00B41E28"/>
    <w:rsid w:val="00B45CA3"/>
    <w:rsid w:val="00B460CF"/>
    <w:rsid w:val="00B614B3"/>
    <w:rsid w:val="00BA2E25"/>
    <w:rsid w:val="00BA5300"/>
    <w:rsid w:val="00BB480B"/>
    <w:rsid w:val="00BB482C"/>
    <w:rsid w:val="00BC61ED"/>
    <w:rsid w:val="00BD1A90"/>
    <w:rsid w:val="00C000B0"/>
    <w:rsid w:val="00C1023F"/>
    <w:rsid w:val="00C10CF4"/>
    <w:rsid w:val="00C16418"/>
    <w:rsid w:val="00C67F30"/>
    <w:rsid w:val="00CB0958"/>
    <w:rsid w:val="00CB0BB5"/>
    <w:rsid w:val="00D10656"/>
    <w:rsid w:val="00D32D45"/>
    <w:rsid w:val="00D81E98"/>
    <w:rsid w:val="00D856E7"/>
    <w:rsid w:val="00D94DDA"/>
    <w:rsid w:val="00DA65F0"/>
    <w:rsid w:val="00DB7833"/>
    <w:rsid w:val="00DD379D"/>
    <w:rsid w:val="00E06A92"/>
    <w:rsid w:val="00E269AB"/>
    <w:rsid w:val="00E67471"/>
    <w:rsid w:val="00EE61A4"/>
    <w:rsid w:val="00EF1F93"/>
    <w:rsid w:val="00F2591F"/>
    <w:rsid w:val="00F37A21"/>
    <w:rsid w:val="00F51528"/>
    <w:rsid w:val="00F820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D9356"/>
  <w15:docId w15:val="{CBBD2873-8978-40F7-BC51-244C5DE5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BF8"/>
  </w:style>
  <w:style w:type="paragraph" w:styleId="Nadpis1">
    <w:name w:val="heading 1"/>
    <w:basedOn w:val="Normln"/>
    <w:next w:val="Normln"/>
    <w:link w:val="Nadpis1Char"/>
    <w:uiPriority w:val="9"/>
    <w:qFormat/>
    <w:rsid w:val="009F05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4258B9"/>
    <w:pPr>
      <w:keepNext/>
      <w:tabs>
        <w:tab w:val="left" w:pos="2520"/>
      </w:tabs>
      <w:spacing w:after="0" w:line="240" w:lineRule="auto"/>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6B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6BF8"/>
  </w:style>
  <w:style w:type="character" w:styleId="Hypertextovodkaz">
    <w:name w:val="Hyperlink"/>
    <w:basedOn w:val="Standardnpsmoodstavce"/>
    <w:uiPriority w:val="99"/>
    <w:unhideWhenUsed/>
    <w:rsid w:val="00096BF8"/>
    <w:rPr>
      <w:color w:val="0000FF" w:themeColor="hyperlink"/>
      <w:u w:val="single"/>
    </w:rPr>
  </w:style>
  <w:style w:type="paragraph" w:styleId="Zpat">
    <w:name w:val="footer"/>
    <w:basedOn w:val="Normln"/>
    <w:link w:val="ZpatChar"/>
    <w:uiPriority w:val="99"/>
    <w:unhideWhenUsed/>
    <w:rsid w:val="00096BF8"/>
    <w:pPr>
      <w:tabs>
        <w:tab w:val="center" w:pos="4536"/>
        <w:tab w:val="right" w:pos="9072"/>
      </w:tabs>
      <w:spacing w:after="0" w:line="240" w:lineRule="auto"/>
    </w:pPr>
  </w:style>
  <w:style w:type="character" w:customStyle="1" w:styleId="ZpatChar">
    <w:name w:val="Zápatí Char"/>
    <w:basedOn w:val="Standardnpsmoodstavce"/>
    <w:link w:val="Zpat"/>
    <w:uiPriority w:val="99"/>
    <w:rsid w:val="00096BF8"/>
  </w:style>
  <w:style w:type="paragraph" w:styleId="Textbubliny">
    <w:name w:val="Balloon Text"/>
    <w:basedOn w:val="Normln"/>
    <w:link w:val="TextbublinyChar"/>
    <w:uiPriority w:val="99"/>
    <w:semiHidden/>
    <w:unhideWhenUsed/>
    <w:rsid w:val="00096B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6BF8"/>
    <w:rPr>
      <w:rFonts w:ascii="Tahoma" w:hAnsi="Tahoma" w:cs="Tahoma"/>
      <w:sz w:val="16"/>
      <w:szCs w:val="16"/>
    </w:rPr>
  </w:style>
  <w:style w:type="character" w:customStyle="1" w:styleId="Nadpis2Char">
    <w:name w:val="Nadpis 2 Char"/>
    <w:basedOn w:val="Standardnpsmoodstavce"/>
    <w:link w:val="Nadpis2"/>
    <w:rsid w:val="004258B9"/>
    <w:rPr>
      <w:rFonts w:ascii="Times New Roman" w:eastAsia="Times New Roman" w:hAnsi="Times New Roman" w:cs="Times New Roman"/>
      <w:sz w:val="24"/>
      <w:szCs w:val="24"/>
      <w:u w:val="single"/>
      <w:lang w:eastAsia="cs-CZ"/>
    </w:rPr>
  </w:style>
  <w:style w:type="paragraph" w:styleId="Odstavecseseznamem">
    <w:name w:val="List Paragraph"/>
    <w:basedOn w:val="Normln"/>
    <w:uiPriority w:val="34"/>
    <w:qFormat/>
    <w:rsid w:val="004258B9"/>
    <w:pPr>
      <w:widowControl w:val="0"/>
      <w:suppressAutoHyphens/>
      <w:spacing w:after="0" w:line="240" w:lineRule="auto"/>
      <w:ind w:left="720"/>
      <w:contextualSpacing/>
    </w:pPr>
    <w:rPr>
      <w:rFonts w:ascii="Times New Roman" w:eastAsia="Lucida Sans Unicode" w:hAnsi="Times New Roman" w:cs="Times New Roman"/>
      <w:sz w:val="24"/>
      <w:szCs w:val="24"/>
    </w:rPr>
  </w:style>
  <w:style w:type="paragraph" w:styleId="Zkladntext">
    <w:name w:val="Body Text"/>
    <w:basedOn w:val="Normln"/>
    <w:link w:val="ZkladntextChar"/>
    <w:rsid w:val="00BA2E25"/>
    <w:pPr>
      <w:widowControl w:val="0"/>
      <w:suppressAutoHyphens/>
      <w:spacing w:after="120" w:line="240" w:lineRule="auto"/>
    </w:pPr>
    <w:rPr>
      <w:rFonts w:ascii="Times New Roman" w:eastAsia="Lucida Sans Unicode" w:hAnsi="Times New Roman" w:cs="Times New Roman"/>
      <w:sz w:val="24"/>
      <w:szCs w:val="24"/>
    </w:rPr>
  </w:style>
  <w:style w:type="character" w:customStyle="1" w:styleId="ZkladntextChar">
    <w:name w:val="Základní text Char"/>
    <w:basedOn w:val="Standardnpsmoodstavce"/>
    <w:link w:val="Zkladntext"/>
    <w:rsid w:val="00BA2E25"/>
    <w:rPr>
      <w:rFonts w:ascii="Times New Roman" w:eastAsia="Lucida Sans Unicode" w:hAnsi="Times New Roman" w:cs="Times New Roman"/>
      <w:sz w:val="24"/>
      <w:szCs w:val="24"/>
    </w:rPr>
  </w:style>
  <w:style w:type="paragraph" w:styleId="Prosttext">
    <w:name w:val="Plain Text"/>
    <w:basedOn w:val="Normln"/>
    <w:link w:val="ProsttextChar"/>
    <w:rsid w:val="00BA2E25"/>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BA2E25"/>
    <w:rPr>
      <w:rFonts w:ascii="Courier New" w:eastAsia="Times New Roman" w:hAnsi="Courier New" w:cs="Courier New"/>
      <w:sz w:val="20"/>
      <w:szCs w:val="20"/>
      <w:lang w:eastAsia="cs-CZ"/>
    </w:rPr>
  </w:style>
  <w:style w:type="paragraph" w:customStyle="1" w:styleId="Default">
    <w:name w:val="Default"/>
    <w:rsid w:val="00BA2E25"/>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l3">
    <w:name w:val="l3"/>
    <w:basedOn w:val="Normln"/>
    <w:rsid w:val="009F054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F0548"/>
    <w:rPr>
      <w:rFonts w:asciiTheme="majorHAnsi" w:eastAsiaTheme="majorEastAsia" w:hAnsiTheme="majorHAnsi" w:cstheme="majorBidi"/>
      <w:b/>
      <w:bCs/>
      <w:color w:val="365F91" w:themeColor="accent1" w:themeShade="BF"/>
      <w:sz w:val="28"/>
      <w:szCs w:val="28"/>
    </w:rPr>
  </w:style>
  <w:style w:type="table" w:styleId="Mkatabulky">
    <w:name w:val="Table Grid"/>
    <w:basedOn w:val="Normlntabulka"/>
    <w:uiPriority w:val="59"/>
    <w:rsid w:val="00496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seznam1">
    <w:name w:val="Aktuální seznam1"/>
    <w:uiPriority w:val="99"/>
    <w:rsid w:val="0021440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018">
      <w:bodyDiv w:val="1"/>
      <w:marLeft w:val="0"/>
      <w:marRight w:val="0"/>
      <w:marTop w:val="0"/>
      <w:marBottom w:val="0"/>
      <w:divBdr>
        <w:top w:val="none" w:sz="0" w:space="0" w:color="auto"/>
        <w:left w:val="none" w:sz="0" w:space="0" w:color="auto"/>
        <w:bottom w:val="none" w:sz="0" w:space="0" w:color="auto"/>
        <w:right w:val="none" w:sz="0" w:space="0" w:color="auto"/>
      </w:divBdr>
    </w:div>
    <w:div w:id="811211885">
      <w:bodyDiv w:val="1"/>
      <w:marLeft w:val="0"/>
      <w:marRight w:val="0"/>
      <w:marTop w:val="0"/>
      <w:marBottom w:val="0"/>
      <w:divBdr>
        <w:top w:val="none" w:sz="0" w:space="0" w:color="auto"/>
        <w:left w:val="none" w:sz="0" w:space="0" w:color="auto"/>
        <w:bottom w:val="none" w:sz="0" w:space="0" w:color="auto"/>
        <w:right w:val="none" w:sz="0" w:space="0" w:color="auto"/>
      </w:divBdr>
    </w:div>
    <w:div w:id="939681644">
      <w:bodyDiv w:val="1"/>
      <w:marLeft w:val="0"/>
      <w:marRight w:val="0"/>
      <w:marTop w:val="0"/>
      <w:marBottom w:val="0"/>
      <w:divBdr>
        <w:top w:val="none" w:sz="0" w:space="0" w:color="auto"/>
        <w:left w:val="none" w:sz="0" w:space="0" w:color="auto"/>
        <w:bottom w:val="none" w:sz="0" w:space="0" w:color="auto"/>
        <w:right w:val="none" w:sz="0" w:space="0" w:color="auto"/>
      </w:divBdr>
    </w:div>
    <w:div w:id="1120148381">
      <w:bodyDiv w:val="1"/>
      <w:marLeft w:val="0"/>
      <w:marRight w:val="0"/>
      <w:marTop w:val="0"/>
      <w:marBottom w:val="0"/>
      <w:divBdr>
        <w:top w:val="none" w:sz="0" w:space="0" w:color="auto"/>
        <w:left w:val="none" w:sz="0" w:space="0" w:color="auto"/>
        <w:bottom w:val="none" w:sz="0" w:space="0" w:color="auto"/>
        <w:right w:val="none" w:sz="0" w:space="0" w:color="auto"/>
      </w:divBdr>
    </w:div>
    <w:div w:id="1810702149">
      <w:bodyDiv w:val="1"/>
      <w:marLeft w:val="0"/>
      <w:marRight w:val="0"/>
      <w:marTop w:val="0"/>
      <w:marBottom w:val="0"/>
      <w:divBdr>
        <w:top w:val="none" w:sz="0" w:space="0" w:color="auto"/>
        <w:left w:val="none" w:sz="0" w:space="0" w:color="auto"/>
        <w:bottom w:val="none" w:sz="0" w:space="0" w:color="auto"/>
        <w:right w:val="none" w:sz="0" w:space="0" w:color="auto"/>
      </w:divBdr>
    </w:div>
    <w:div w:id="1879857999">
      <w:bodyDiv w:val="1"/>
      <w:marLeft w:val="0"/>
      <w:marRight w:val="0"/>
      <w:marTop w:val="0"/>
      <w:marBottom w:val="0"/>
      <w:divBdr>
        <w:top w:val="none" w:sz="0" w:space="0" w:color="auto"/>
        <w:left w:val="none" w:sz="0" w:space="0" w:color="auto"/>
        <w:bottom w:val="none" w:sz="0" w:space="0" w:color="auto"/>
        <w:right w:val="none" w:sz="0" w:space="0" w:color="auto"/>
      </w:divBdr>
    </w:div>
    <w:div w:id="20393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3310</Words>
  <Characters>19529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Štěpánka Karbanová</cp:lastModifiedBy>
  <cp:revision>4</cp:revision>
  <cp:lastPrinted>2022-05-31T13:31:00Z</cp:lastPrinted>
  <dcterms:created xsi:type="dcterms:W3CDTF">2025-08-28T15:01:00Z</dcterms:created>
  <dcterms:modified xsi:type="dcterms:W3CDTF">2025-08-28T15:04:00Z</dcterms:modified>
</cp:coreProperties>
</file>